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e24ea4c71447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UKTTE16</w:t>
            </w:r>
            <w:r>
              <w:rPr>
                <w:b/>
              </w:rPr>
              <w:br/>
            </w:r>
            <w:r>
              <w:rPr>
                <w:b/>
              </w:rPr>
              <w:t>Carry out routine maintenance of Tram vehicle assets, components,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cdc4a5c92541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routine maintenance on Tram vehicle assets, components, equipment and systems.  You will be able to carry out routine maintenance on a range of interactive technologies such as, mechanical, electrical, fluid power, process controller and communication systems.  These activities will be undertaken as scheduled and under the guidance of a team leader or supervisor and will involve understanding the range of Tram vehicle asses, components, equipment and systems.  You will be able to interpret information relating to the routine maintenance activities and undertake these activities using organisational approved methods and procedures.  At all times you will follow approved organisational and regulatory health and safety procedures and take precautions to prevent damage to surrounding equipment and systems.</w:t>
      </w:r>
    </w:p>
    <w:p>
      <w:pPr/>
      <w:r>
        <w:rPr>
          <w:lang w:val="en-GB"/>
        </w:rPr>
        <w:t>You will know and understand the importance of securing the area prior to routine maintenance activities taking place as well as undertaking activities in the correct sequence. </w:t>
      </w:r>
    </w:p>
    <w:p>
      <w:pPr/>
      <w:r>
        <w:rPr>
          <w:lang w:val="en-GB"/>
        </w:rPr>
        <w:t>This standard is for those who work in the Tram engineering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confirm you are wearing the correct PPE (Personal Protective Equipment) and following the relevant </w:t>
      </w:r>
    </w:p>
    <w:p>
      <w:pPr/>
      <w:r>
        <w:rPr>
          <w:lang w:val="en-GB"/>
        </w:rPr>
        <w:t>health and safety procedures</w:t>
      </w:r>
    </w:p>
    <w:p>
      <w:pPr/>
      <w:r>
        <w:rPr>
          <w:lang w:val="en-GB"/>
        </w:rPr>
        <w:t xml:space="preserve">P2        source and interpret the relevant </w:t>
      </w:r>
    </w:p>
    <w:p>
      <w:pPr/>
      <w:r>
        <w:rPr>
          <w:lang w:val="en-GB"/>
        </w:rPr>
        <w:t>information</w:t>
      </w:r>
    </w:p>
    <w:p>
      <w:pPr/>
      <w:r>
        <w:rPr>
          <w:lang w:val="en-GB"/>
        </w:rPr>
        <w:t xml:space="preserve"> required for the </w:t>
      </w:r>
    </w:p>
    <w:p>
      <w:pPr/>
      <w:r>
        <w:rPr>
          <w:lang w:val="en-GB"/>
        </w:rPr>
        <w:t>routine maintenance</w:t>
      </w:r>
    </w:p>
    <w:p>
      <w:pPr/>
      <w:r>
        <w:rPr>
          <w:lang w:val="en-GB"/>
        </w:rPr>
        <w:t xml:space="preserve"> activity</w:t>
      </w:r>
    </w:p>
    <w:p>
      <w:pPr/>
      <w:r>
        <w:rPr>
          <w:lang w:val="en-GB"/>
        </w:rPr>
        <w:t>P3        wear Personal Protective Equipment (PPE) in line with your organisation's procedures</w:t>
      </w:r>
    </w:p>
    <w:p>
      <w:pPr/>
      <w:r>
        <w:rPr>
          <w:lang w:val="en-GB"/>
        </w:rPr>
        <w:t xml:space="preserve">P4        identify the routine maintenance </w:t>
      </w:r>
    </w:p>
    <w:p>
      <w:pPr/>
      <w:r>
        <w:rPr>
          <w:lang w:val="en-GB"/>
        </w:rPr>
        <w:t>activities</w:t>
      </w:r>
    </w:p>
    <w:p>
      <w:pPr/>
      <w:r>
        <w:rPr>
          <w:lang w:val="en-GB"/>
        </w:rPr>
        <w:t xml:space="preserve"> to be carried out, the timescales required and determine their sequence</w:t>
      </w:r>
    </w:p>
    <w:p>
      <w:pPr/>
      <w:r>
        <w:rPr>
          <w:lang w:val="en-GB"/>
        </w:rPr>
        <w:t xml:space="preserve">P5        identify the </w:t>
      </w:r>
    </w:p>
    <w:p>
      <w:pPr/>
      <w:r>
        <w:rPr>
          <w:lang w:val="en-GB"/>
        </w:rPr>
        <w:t>resources</w:t>
      </w:r>
    </w:p>
    <w:p>
      <w:pPr/>
      <w:r>
        <w:rPr>
          <w:lang w:val="en-GB"/>
        </w:rPr>
        <w:t xml:space="preserve"> required for the routine maintenance</w:t>
      </w:r>
    </w:p>
    <w:p>
      <w:pPr/>
      <w:r>
        <w:rPr>
          <w:lang w:val="en-GB"/>
        </w:rPr>
        <w:t>P6        identify when resources are not available and deal with the deficiency of resources in line with organisational procedures</w:t>
      </w:r>
    </w:p>
    <w:p>
      <w:pPr/>
      <w:r>
        <w:rPr>
          <w:lang w:val="en-GB"/>
        </w:rPr>
        <w:t>P7        take precautions to prevent damage to surrounding equipment, components and systems during routine maintenance activities</w:t>
      </w:r>
    </w:p>
    <w:p>
      <w:pPr/>
      <w:r>
        <w:rPr>
          <w:lang w:val="en-GB"/>
        </w:rPr>
        <w:t>P8        carry out routine maintenance activities on Tram vehicle assets, components, equipment and systems using organisational methods and procedures</w:t>
      </w:r>
    </w:p>
    <w:p>
      <w:pPr/>
      <w:r>
        <w:rPr>
          <w:lang w:val="en-GB"/>
        </w:rPr>
        <w:t>P9        complete maintenance records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K2        </w:t>
      </w:r>
    </w:p>
    <w:p>
      <w:pPr/>
      <w:r>
        <w:rPr>
          <w:lang w:val="en-GB"/>
        </w:rPr>
        <w:t>Securing the area</w:t>
      </w:r>
    </w:p>
    <w:p>
      <w:pPr/>
      <w:r>
        <w:rPr>
          <w:lang w:val="en-GB"/>
        </w:rPr>
        <w:t xml:space="preserve"> may include; isolation, lock off, permit to work, warning notices.</w:t>
      </w:r>
    </w:p>
    <w:p>
      <w:pPr/>
      <w:r>
        <w:rPr>
          <w:lang w:val="en-GB"/>
        </w:rPr>
        <w:t xml:space="preserve">K4        </w:t>
      </w:r>
    </w:p>
    <w:p>
      <w:pPr/>
      <w:r>
        <w:rPr>
          <w:lang w:val="en-GB"/>
        </w:rPr>
        <w:t>Components or assemblies</w:t>
      </w:r>
    </w:p>
    <w:p>
      <w:pPr/>
      <w:r>
        <w:rPr>
          <w:lang w:val="en-GB"/>
        </w:rPr>
        <w:t xml:space="preserve"> may include; mechanical, electrical, electronic, hydraulic, pneumatic, systematic, fixtures and fittings.</w:t>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Tram</w:t>
      </w:r>
    </w:p>
    <w:p>
      <w:pPr/>
      <w:r>
        <w:rPr>
          <w:lang w:val="en-GB"/>
        </w:rPr>
        <w:t>Tramcars, tram vehicle, and any other rail vehicles that operate on tramways. It includes one or more trams coupled together and includes non-passenger-carrying vehicles.</w:t>
      </w:r>
    </w:p>
    <w:p>
      <w:pPr/>
      <w:r>
        <w:rPr>
          <w:lang w:val="en-GB"/>
        </w:rPr>
        <w:t>* *</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None</w:t>
      </w:r>
      <w:r>
        <w:rPr>
          <w:lang w:val="en-GB"/>
        </w:rPr>
        <w:br/>
      </w:r>
    </w:p>
    <w:p>
      <w:pPr/>
      <w:r>
        <w:rPr>
          <w:lang w:val="en-GB"/>
          <w:b/>
        </w:rPr>
        <w:t>Relevant Occupations</w:t>
      </w:r>
    </w:p>
    <w:p>
      <w:pPr/>
      <w:r>
        <w:rPr>
          <w:lang w:val="en-GB"/>
        </w:rPr>
        <w:t>Engineering and Manufacturing Technologies, Transportation Operations and Maintenance</w:t>
      </w:r>
      <w:r>
        <w:rPr>
          <w:lang w:val="en-GB"/>
        </w:rPr>
        <w:br/>
      </w:r>
    </w:p>
    <w:p>
      <w:pPr/>
      <w:r>
        <w:rPr>
          <w:lang w:val="en-GB"/>
          <w:b/>
        </w:rPr>
        <w:t>Suite</w:t>
      </w:r>
    </w:p>
    <w:p>
      <w:pPr/>
      <w:r>
        <w:rPr>
          <w:lang w:val="en-GB"/>
        </w:rPr>
        <w:t>Tram Engineering</w:t>
      </w:r>
      <w:r>
        <w:rPr>
          <w:lang w:val="en-GB"/>
        </w:rPr>
        <w:br/>
      </w:r>
    </w:p>
    <w:p>
      <w:pPr/>
      <w:r>
        <w:rPr>
          <w:lang w:val="en-GB"/>
          <w:b/>
        </w:rPr>
        <w:t>Keywords</w:t>
      </w:r>
    </w:p>
    <w:p>
      <w:pPr/>
      <w:r>
        <w:rPr>
          <w:lang w:val="en-GB"/>
        </w:rPr>
        <w:t>Tram, Tramway, maintenance, engineering.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9548c2b489405d" /><Relationship Type="http://schemas.openxmlformats.org/officeDocument/2006/relationships/numbering" Target="/word/numbering.xml" Id="Rf9c11f35009d4e01" /><Relationship Type="http://schemas.openxmlformats.org/officeDocument/2006/relationships/settings" Target="/word/settings.xml" Id="R155c089d61a74464" /><Relationship Type="http://schemas.openxmlformats.org/officeDocument/2006/relationships/image" Target="/word/media/b76e0c95-7372-4f45-bd82-a5773bcc4144.png" Id="Rbecdc4a5c9254199" /></Relationships>
</file>