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c6eb7cbaf047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FSPCOMP17</w:t>
            </w:r>
            <w:r>
              <w:rPr>
                <w:b/>
              </w:rPr>
              <w:br/>
            </w:r>
            <w:r>
              <w:rPr>
                <w:b/>
              </w:rPr>
              <w:t>Prepare for and facilitate an inspection visit at your organisation from regulatory bodies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c55da87c0f8477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for and dealing with announced and unannounced visits by regulatory bodies to inspect your organisation for compliance with regulations.  </w:t>
      </w:r>
    </w:p>
    <w:p>
      <w:pPr/>
      <w:r>
        <w:rPr>
          <w:lang w:val="en-GB"/>
        </w:rPr>
        <w:br/>
      </w:r>
    </w:p>
    <w:p>
      <w:pPr/>
      <w:r>
        <w:rPr>
          <w:lang w:val="en-GB"/>
        </w:rPr>
        <w:t>Where practicable, you must fully comply with the regulatory body’s wishes whilst ensuring that there is minimal disruption to business operations.  Your plans for the visit must include gathering information that will be required by the regulatory body and briefing the compliance team and senior management.  </w:t>
      </w:r>
    </w:p>
    <w:p>
      <w:pPr/>
      <w:r>
        <w:rPr>
          <w:lang w:val="en-GB"/>
        </w:rPr>
        <w:br/>
      </w:r>
    </w:p>
    <w:p>
      <w:pPr/>
      <w:r>
        <w:rPr>
          <w:lang w:val="en-GB"/>
        </w:rPr>
        <w:t>On the day of the visit you must liaise with the regulatory body’s team and seek feedback on the impressions they are developing.  You must request a draft visit report, clarifying any misunderstandings or discrepancies, and ensure any recommendations made in the final report are implemented.​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plan arrangements and allocate resources for an inspection visit from the regulatory body, including: the issues to be considered; the areas for review; staff to be interviewed; documentation required, ensuring that disruption to business operations is minimised</w:t>
      </w:r>
    </w:p>
    <w:p>
      <w:pPr/>
      <w:r>
        <w:rPr>
          <w:lang w:val="en-GB"/>
        </w:rPr>
        <w:t xml:space="preserve"> 2. </w:t>
      </w:r>
    </w:p>
    <w:p>
      <w:pPr/>
      <w:r>
        <w:rPr>
          <w:lang w:val="en-GB"/>
        </w:rPr>
        <w:t xml:space="preserve">check  the programme for the visit  </w:t>
      </w:r>
    </w:p>
    <w:p>
      <w:pPr/>
      <w:r>
        <w:rPr>
          <w:lang w:val="en-GB"/>
        </w:rPr>
        <w:t xml:space="preserve">3. </w:t>
      </w:r>
    </w:p>
    <w:p>
      <w:pPr/>
      <w:r>
        <w:rPr>
          <w:lang w:val="en-GB"/>
        </w:rPr>
        <w:t xml:space="preserve">brief the compliance team thoroughly about the arrangements and check their understanding of their responsibilities during the visit </w:t>
      </w:r>
    </w:p>
    <w:p>
      <w:pPr/>
      <w:r>
        <w:rPr>
          <w:lang w:val="en-GB"/>
        </w:rPr>
        <w:t xml:space="preserve">4. </w:t>
      </w:r>
    </w:p>
    <w:p>
      <w:pPr/>
      <w:r>
        <w:rPr>
          <w:lang w:val="en-GB"/>
        </w:rPr>
        <w:t xml:space="preserve">prepare senior management for the inspection visit </w:t>
      </w:r>
    </w:p>
    <w:p>
      <w:pPr/>
      <w:r>
        <w:rPr>
          <w:lang w:val="en-GB"/>
        </w:rPr>
        <w:t xml:space="preserve">5. </w:t>
      </w:r>
    </w:p>
    <w:p>
      <w:pPr/>
      <w:r>
        <w:rPr>
          <w:lang w:val="en-GB"/>
        </w:rPr>
        <w:t>inform staff who may be subject to an interview during an inspection visit</w:t>
      </w:r>
    </w:p>
    <w:p>
      <w:pPr/>
      <w:r>
        <w:rPr>
          <w:lang w:val="en-GB"/>
        </w:rPr>
        <w:t xml:space="preserve"> 6. </w:t>
      </w:r>
    </w:p>
    <w:p>
      <w:pPr/>
      <w:r>
        <w:rPr>
          <w:lang w:val="en-GB"/>
        </w:rPr>
        <w:t> support staff who may be involved theinspection visit</w:t>
      </w:r>
    </w:p>
    <w:p>
      <w:pPr/>
      <w:r>
        <w:rPr>
          <w:lang w:val="en-GB"/>
        </w:rPr>
        <w:t xml:space="preserve"> 7. </w:t>
      </w:r>
    </w:p>
    <w:p>
      <w:pPr/>
      <w:r>
        <w:rPr>
          <w:lang w:val="en-GB"/>
        </w:rPr>
        <w:t xml:space="preserve">encourage all staff to display a helpful and co-operative attitude towards the visiting team </w:t>
      </w:r>
    </w:p>
    <w:p>
      <w:pPr/>
      <w:r>
        <w:rPr>
          <w:lang w:val="en-GB"/>
        </w:rPr>
        <w:t xml:space="preserve">8. </w:t>
      </w:r>
    </w:p>
    <w:p>
      <w:pPr/>
      <w:r>
        <w:rPr>
          <w:lang w:val="en-GB"/>
        </w:rPr>
        <w:t xml:space="preserve">liaise with the visiting team  </w:t>
      </w:r>
    </w:p>
    <w:p>
      <w:pPr/>
      <w:r>
        <w:rPr>
          <w:lang w:val="en-GB"/>
        </w:rPr>
        <w:t xml:space="preserve">9. </w:t>
      </w:r>
    </w:p>
    <w:p>
      <w:pPr/>
      <w:r>
        <w:rPr>
          <w:lang w:val="en-GB"/>
        </w:rPr>
        <w:t xml:space="preserve">review a draft report, if one is available, and comment on or explain any misunderstandings or discrepancies before the report is finalised and issued </w:t>
      </w:r>
    </w:p>
    <w:p>
      <w:pPr/>
      <w:r>
        <w:rPr>
          <w:lang w:val="en-GB"/>
        </w:rPr>
        <w:t xml:space="preserve">10. </w:t>
      </w:r>
    </w:p>
    <w:p>
      <w:pPr/>
      <w:r>
        <w:rPr>
          <w:lang w:val="en-GB"/>
        </w:rPr>
        <w:t>review and, where necessary, implement recommendations and improve arrangements following inspection visits​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​preparation needed for an inspection visit by the regulatory body, including the resources available and the information which will need to be provided</w:t>
      </w:r>
    </w:p>
    <w:p>
      <w:pPr/>
      <w:r>
        <w:rPr>
          <w:lang w:val="en-GB"/>
        </w:rPr>
        <w:t xml:space="preserve"> 2. </w:t>
      </w:r>
    </w:p>
    <w:p>
      <w:pPr/>
      <w:r>
        <w:rPr>
          <w:lang w:val="en-GB"/>
        </w:rPr>
        <w:t>what arrangements will satisfy the visiting team whilst minimising disruption to business operations</w:t>
      </w:r>
    </w:p>
    <w:p>
      <w:pPr/>
      <w:r>
        <w:rPr>
          <w:lang w:val="en-GB"/>
        </w:rPr>
        <w:t xml:space="preserve"> 3. </w:t>
      </w:r>
    </w:p>
    <w:p>
      <w:pPr/>
      <w:r>
        <w:rPr>
          <w:lang w:val="en-GB"/>
        </w:rPr>
        <w:t>the regulatory body’s approach to monitoring visits</w:t>
      </w:r>
    </w:p>
    <w:p>
      <w:pPr/>
      <w:r>
        <w:rPr>
          <w:lang w:val="en-GB"/>
        </w:rPr>
        <w:t xml:space="preserve"> 4. </w:t>
      </w:r>
    </w:p>
    <w:p>
      <w:pPr/>
      <w:r>
        <w:rPr>
          <w:lang w:val="en-GB"/>
        </w:rPr>
        <w:t>which staff will be involved in assisting the regulatory body during the visit, and the importance of briefing and supporting them</w:t>
      </w:r>
    </w:p>
    <w:p>
      <w:pPr/>
      <w:r>
        <w:rPr>
          <w:lang w:val="en-GB"/>
        </w:rPr>
        <w:t xml:space="preserve"> 5. </w:t>
      </w:r>
    </w:p>
    <w:p>
      <w:pPr/>
      <w:r>
        <w:rPr>
          <w:lang w:val="en-GB"/>
        </w:rPr>
        <w:t>why it is important for all staff and senior management to be helpful and co-operative during an inspection visit by the regulatory body</w:t>
      </w:r>
    </w:p>
    <w:p>
      <w:pPr/>
      <w:r>
        <w:rPr>
          <w:lang w:val="en-GB"/>
        </w:rPr>
        <w:t xml:space="preserve"> 6. </w:t>
      </w:r>
    </w:p>
    <w:p>
      <w:pPr/>
      <w:r>
        <w:rPr>
          <w:lang w:val="en-GB"/>
        </w:rPr>
        <w:t>the importance of liaising with the regulatory body’s visiting team during an inspection visit</w:t>
      </w:r>
    </w:p>
    <w:p>
      <w:pPr/>
      <w:r>
        <w:rPr>
          <w:lang w:val="en-GB"/>
        </w:rPr>
        <w:t xml:space="preserve"> 7. </w:t>
      </w:r>
    </w:p>
    <w:p>
      <w:pPr/>
      <w:r>
        <w:rPr>
          <w:lang w:val="en-GB"/>
        </w:rPr>
        <w:t>why it is important to clarify any misunderstandings by the regulatory body’s visiting team before a final report is issued</w:t>
      </w:r>
    </w:p>
    <w:p>
      <w:pPr/>
      <w:r>
        <w:rPr>
          <w:lang w:val="en-GB"/>
        </w:rPr>
        <w:t xml:space="preserve"> 8. </w:t>
      </w:r>
    </w:p>
    <w:p>
      <w:pPr/>
      <w:r>
        <w:rPr>
          <w:lang w:val="en-GB"/>
        </w:rPr>
        <w:t>the importance of reviewing and implementing recommendations made by the inspection team on their visit</w:t>
      </w:r>
    </w:p>
    <w:p>
      <w:pPr/>
      <w:r>
        <w:rPr>
          <w:lang w:val="en-GB"/>
        </w:rPr>
        <w:t xml:space="preserve"> 9. </w:t>
      </w:r>
    </w:p>
    <w:p>
      <w:pPr/>
      <w:r>
        <w:rPr>
          <w:lang w:val="en-GB"/>
        </w:rPr>
        <w:t>regulatory requirements applicable to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rPr>
        <w:br/>
      </w:r>
    </w:p>
    <w:p>
      <w:pPr/>
      <w:r>
        <w:rPr>
          <w:lang w:val="en-GB"/>
        </w:rPr>
        <w:t xml:space="preserve">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FSPCOMP19</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 xml:space="preserve">Compliance; inspection visit; regulatory bodies;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bc2d1de271484b" /><Relationship Type="http://schemas.openxmlformats.org/officeDocument/2006/relationships/numbering" Target="/word/numbering.xml" Id="Ra30310d21ec44f79" /><Relationship Type="http://schemas.openxmlformats.org/officeDocument/2006/relationships/settings" Target="/word/settings.xml" Id="R86f4f1a0c0a943fe" /><Relationship Type="http://schemas.openxmlformats.org/officeDocument/2006/relationships/image" Target="/word/media/46de6509-0e54-4f1c-b109-f41fe8e42578.png" Id="R3c55da87c0f8477f" /></Relationships>
</file>