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7c2d521f1f47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SKAHDBR14</w:t>
            </w:r>
            <w:r>
              <w:rPr>
                <w:b/>
              </w:rPr>
              <w:br/>
            </w:r>
            <w:r>
              <w:rPr>
                <w:b/>
              </w:rPr>
              <w:t>Apply temporary hair attachments to enhance a style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71f6f9058944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and SKAHDBRBNS1 Consult, assess, plan and prepare for Hair, Barbering, Beauty, Nails, Wellbeing and Holistic services.</w:t>
      </w:r>
    </w:p>
    <w:p>
      <w:pPr/>
      <w:r>
        <w:rPr>
          <w:lang w:val="en-GB"/>
        </w:rPr>
        <w:t> This standard is about a hair professional applying temporary hair attachments to enhance a style by increasing volume and add colour. The ability to blend added hair into the existing style is required.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Apply temporary hair attachments to enhance a style</w:t>
      </w:r>
    </w:p>
    <w:p>
      <w:pPr>
        <w:numPr>
          <w:ilvl w:val="0"/>
          <w:numId w:val="1"/>
        </w:numPr>
      </w:pPr>
      <w:r>
        <w:t>Remove temporary hair attachments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a concise and comprehensive consultation with the individual</w:t>
      </w:r>
    </w:p>
    <w:p>
      <w:pPr>
        <w:numPr>
          <w:ilvl w:val="0"/>
          <w:numId w:val="2"/>
        </w:numPr>
      </w:pPr>
      <w:r>
        <w:t>maintain your responsibilities for health and safety in accordance with legislation, regulations, directives and guidelines</w:t>
      </w:r>
    </w:p>
    <w:p>
      <w:pPr>
        <w:numPr>
          <w:ilvl w:val="0"/>
          <w:numId w:val="2"/>
        </w:numPr>
      </w:pPr>
      <w:r>
        <w:t>discuss and establish the individual's objectives and desired outcomes to inform the temporary hair attachment service plan, to include:</w:t>
      </w:r>
    </w:p>
    <w:p>
      <w:pPr>
        <w:numPr>
          <w:ilvl w:val="0"/>
          <w:numId w:val="2"/>
        </w:numPr>
      </w:pPr>
      <w:r>
        <w:t>
</w:t>
      </w:r>
    </w:p>
    <w:p>
      <w:pPr>
        <w:numPr>
          <w:ilvl w:val="0"/>
          <w:numId w:val="2"/>
        </w:numPr>
      </w:pPr>
      <w:r>
        <w:t> 3.1 treatment history </w:t>
      </w:r>
    </w:p>
    <w:p>
      <w:pPr>
        <w:numPr>
          <w:ilvl w:val="0"/>
          <w:numId w:val="2"/>
        </w:numPr>
      </w:pPr>
      <w:r>
        <w:t>
</w:t>
      </w:r>
    </w:p>
    <w:p>
      <w:pPr>
        <w:numPr>
          <w:ilvl w:val="0"/>
          <w:numId w:val="2"/>
        </w:numPr>
      </w:pPr>
      <w:r>
        <w:t> 3.2 daily hair styling</w:t>
      </w:r>
    </w:p>
    <w:p>
      <w:pPr>
        <w:numPr>
          <w:ilvl w:val="0"/>
          <w:numId w:val="2"/>
        </w:numPr>
      </w:pPr>
      <w:r>
        <w:t>
</w:t>
      </w:r>
    </w:p>
    <w:p>
      <w:pPr>
        <w:numPr>
          <w:ilvl w:val="0"/>
          <w:numId w:val="2"/>
        </w:numPr>
      </w:pPr>
      <w:r>
        <w:t> 3.3 lifestyle</w:t>
      </w:r>
    </w:p>
    <w:p>
      <w:pPr>
        <w:numPr>
          <w:ilvl w:val="0"/>
          <w:numId w:val="2"/>
        </w:numPr>
      </w:pPr>
      <w:r>
        <w:t>
</w:t>
      </w:r>
    </w:p>
    <w:p>
      <w:pPr>
        <w:numPr>
          <w:ilvl w:val="0"/>
          <w:numId w:val="2"/>
        </w:numPr>
      </w:pPr>
      <w:r>
        <w:t> 3.4 alternative treatment options</w:t>
      </w:r>
    </w:p>
    <w:p>
      <w:pPr>
        <w:numPr>
          <w:ilvl w:val="0"/>
          <w:numId w:val="2"/>
        </w:numPr>
      </w:pPr>
      <w:r>
        <w:t>carry out a hair and skin analysis to determine the service plan, to include:</w:t>
      </w:r>
    </w:p>
    <w:p>
      <w:pPr>
        <w:numPr>
          <w:ilvl w:val="0"/>
          <w:numId w:val="2"/>
        </w:numPr>
      </w:pPr>
      <w:r>
        <w:t>
</w:t>
      </w:r>
    </w:p>
    <w:p>
      <w:pPr>
        <w:numPr>
          <w:ilvl w:val="0"/>
          <w:numId w:val="2"/>
        </w:numPr>
      </w:pPr>
      <w:r>
        <w:t> 4.1 </w:t>
      </w:r>
    </w:p>
    <w:p>
      <w:pPr>
        <w:numPr>
          <w:ilvl w:val="0"/>
          <w:numId w:val="2"/>
        </w:numPr>
      </w:pPr>
      <w:r>
        <w:t>hair curl classification</w:t>
      </w:r>
    </w:p>
    <w:p>
      <w:pPr>
        <w:numPr>
          <w:ilvl w:val="0"/>
          <w:numId w:val="2"/>
        </w:numPr>
      </w:pPr>
      <w:r>
        <w:t> 4.2 </w:t>
      </w:r>
    </w:p>
    <w:p>
      <w:pPr>
        <w:numPr>
          <w:ilvl w:val="0"/>
          <w:numId w:val="2"/>
        </w:numPr>
      </w:pPr>
      <w:r>
        <w:t>hair characteristics</w:t>
      </w:r>
    </w:p>
    <w:p>
      <w:pPr>
        <w:numPr>
          <w:ilvl w:val="0"/>
          <w:numId w:val="2"/>
        </w:numPr>
      </w:pPr>
      <w:r>
        <w:t> 4.3 </w:t>
      </w:r>
    </w:p>
    <w:p>
      <w:pPr>
        <w:numPr>
          <w:ilvl w:val="0"/>
          <w:numId w:val="2"/>
        </w:numPr>
      </w:pPr>
      <w:r>
        <w:t>state of hair</w:t>
      </w:r>
    </w:p>
    <w:p>
      <w:pPr>
        <w:numPr>
          <w:ilvl w:val="0"/>
          <w:numId w:val="2"/>
        </w:numPr>
      </w:pPr>
      <w:r>
        <w:t>
</w:t>
      </w:r>
    </w:p>
    <w:p>
      <w:pPr>
        <w:numPr>
          <w:ilvl w:val="0"/>
          <w:numId w:val="2"/>
        </w:numPr>
      </w:pPr>
      <w:r>
        <w:t> 4.4 scalp condition</w:t>
      </w:r>
    </w:p>
    <w:p>
      <w:pPr>
        <w:numPr>
          <w:ilvl w:val="0"/>
          <w:numId w:val="2"/>
        </w:numPr>
      </w:pPr>
      <w:r>
        <w:t>carry out </w:t>
      </w:r>
    </w:p>
    <w:p>
      <w:pPr>
        <w:numPr>
          <w:ilvl w:val="0"/>
          <w:numId w:val="2"/>
        </w:numPr>
      </w:pPr>
      <w:r>
        <w:t>tests</w:t>
      </w:r>
    </w:p>
    <w:p>
      <w:pPr>
        <w:numPr>
          <w:ilvl w:val="0"/>
          <w:numId w:val="2"/>
        </w:numPr>
      </w:pPr>
      <w:r>
        <w:t> to determine suitability for the temporary hair attachment service, to include:</w:t>
      </w:r>
    </w:p>
    <w:p>
      <w:pPr>
        <w:numPr>
          <w:ilvl w:val="0"/>
          <w:numId w:val="2"/>
        </w:numPr>
      </w:pPr>
      <w:r>
        <w:t>
</w:t>
      </w:r>
    </w:p>
    <w:p>
      <w:pPr>
        <w:numPr>
          <w:ilvl w:val="0"/>
          <w:numId w:val="2"/>
        </w:numPr>
      </w:pPr>
      <w:r>
        <w:t> 5.1 record the outcome and store in accordance with data legislation</w:t>
      </w:r>
    </w:p>
    <w:p>
      <w:pPr>
        <w:numPr>
          <w:ilvl w:val="0"/>
          <w:numId w:val="2"/>
        </w:numPr>
      </w:pPr>
      <w:r>
        <w:t>discuss and agree the type of </w:t>
      </w:r>
    </w:p>
    <w:p>
      <w:pPr>
        <w:numPr>
          <w:ilvl w:val="0"/>
          <w:numId w:val="2"/>
        </w:numPr>
      </w:pPr>
      <w:r>
        <w:t>temporary hair attachments</w:t>
      </w:r>
    </w:p>
    <w:p>
      <w:pPr>
        <w:numPr>
          <w:ilvl w:val="0"/>
          <w:numId w:val="2"/>
        </w:numPr>
      </w:pPr>
      <w:r>
        <w:t> suitable for the individual, to include:</w:t>
      </w:r>
    </w:p>
    <w:p>
      <w:pPr>
        <w:numPr>
          <w:ilvl w:val="0"/>
          <w:numId w:val="2"/>
        </w:numPr>
      </w:pPr>
      <w:r>
        <w:t>
</w:t>
      </w:r>
    </w:p>
    <w:p>
      <w:pPr>
        <w:numPr>
          <w:ilvl w:val="0"/>
          <w:numId w:val="2"/>
        </w:numPr>
      </w:pPr>
      <w:r>
        <w:t> 6.1 type</w:t>
      </w:r>
    </w:p>
    <w:p>
      <w:pPr>
        <w:numPr>
          <w:ilvl w:val="0"/>
          <w:numId w:val="2"/>
        </w:numPr>
      </w:pPr>
      <w:r>
        <w:t>
</w:t>
      </w:r>
    </w:p>
    <w:p>
      <w:pPr>
        <w:numPr>
          <w:ilvl w:val="0"/>
          <w:numId w:val="2"/>
        </w:numPr>
      </w:pPr>
      <w:r>
        <w:t> 6.2 texture</w:t>
      </w:r>
    </w:p>
    <w:p>
      <w:pPr>
        <w:numPr>
          <w:ilvl w:val="0"/>
          <w:numId w:val="2"/>
        </w:numPr>
      </w:pPr>
      <w:r>
        <w:t>
</w:t>
      </w:r>
    </w:p>
    <w:p>
      <w:pPr>
        <w:numPr>
          <w:ilvl w:val="0"/>
          <w:numId w:val="2"/>
        </w:numPr>
      </w:pPr>
      <w:r>
        <w:t> 6.3 colour match</w:t>
      </w:r>
    </w:p>
    <w:p>
      <w:pPr>
        <w:numPr>
          <w:ilvl w:val="0"/>
          <w:numId w:val="2"/>
        </w:numPr>
      </w:pPr>
      <w:r>
        <w:t>
</w:t>
      </w:r>
    </w:p>
    <w:p>
      <w:pPr>
        <w:numPr>
          <w:ilvl w:val="0"/>
          <w:numId w:val="2"/>
        </w:numPr>
      </w:pPr>
      <w:r>
        <w:t> 6.4 length</w:t>
      </w:r>
    </w:p>
    <w:p>
      <w:pPr>
        <w:numPr>
          <w:ilvl w:val="0"/>
          <w:numId w:val="2"/>
        </w:numPr>
      </w:pPr>
      <w:r>
        <w:t>
</w:t>
      </w:r>
    </w:p>
    <w:p>
      <w:pPr>
        <w:numPr>
          <w:ilvl w:val="0"/>
          <w:numId w:val="2"/>
        </w:numPr>
      </w:pPr>
      <w:r>
        <w:t> 6.5 width</w:t>
      </w:r>
    </w:p>
    <w:p>
      <w:pPr>
        <w:numPr>
          <w:ilvl w:val="0"/>
          <w:numId w:val="2"/>
        </w:numPr>
      </w:pPr>
      <w:r>
        <w:t>
</w:t>
      </w:r>
    </w:p>
    <w:p>
      <w:pPr>
        <w:numPr>
          <w:ilvl w:val="0"/>
          <w:numId w:val="2"/>
        </w:numPr>
      </w:pPr>
      <w:r>
        <w:t> 6.6 hair style</w:t>
      </w:r>
    </w:p>
    <w:p>
      <w:pPr>
        <w:numPr>
          <w:ilvl w:val="0"/>
          <w:numId w:val="2"/>
        </w:numPr>
      </w:pPr>
      <w:r>
        <w:t>confirm and agree with the individual, they have understood the proposed temporary attach hair service, to include: </w:t>
      </w:r>
    </w:p>
    <w:p>
      <w:pPr>
        <w:numPr>
          <w:ilvl w:val="0"/>
          <w:numId w:val="2"/>
        </w:numPr>
      </w:pPr>
      <w:r>
        <w:t>
</w:t>
      </w:r>
    </w:p>
    <w:p>
      <w:pPr>
        <w:numPr>
          <w:ilvl w:val="0"/>
          <w:numId w:val="2"/>
        </w:numPr>
      </w:pPr>
      <w:r>
        <w:t> 7.1 contra-actions</w:t>
      </w:r>
    </w:p>
    <w:p>
      <w:pPr>
        <w:numPr>
          <w:ilvl w:val="0"/>
          <w:numId w:val="2"/>
        </w:numPr>
      </w:pPr>
      <w:r>
        <w:t>
</w:t>
      </w:r>
    </w:p>
    <w:p>
      <w:pPr>
        <w:numPr>
          <w:ilvl w:val="0"/>
          <w:numId w:val="2"/>
        </w:numPr>
      </w:pPr>
      <w:r>
        <w:t> 7.2 adverse reactions</w:t>
      </w:r>
    </w:p>
    <w:p>
      <w:pPr>
        <w:numPr>
          <w:ilvl w:val="0"/>
          <w:numId w:val="2"/>
        </w:numPr>
      </w:pPr>
      <w:r>
        <w:t>obtain the individual's informed consent for the temporary hair attachment service</w:t>
      </w:r>
    </w:p>
    <w:p>
      <w:pPr>
        <w:numPr>
          <w:ilvl w:val="0"/>
          <w:numId w:val="2"/>
        </w:numPr>
      </w:pPr>
      <w:r>
        <w:t>prepare the individual and cleanse the hair and scalp with a shampoo in accordance with the </w:t>
      </w:r>
    </w:p>
    <w:p>
      <w:pPr>
        <w:numPr>
          <w:ilvl w:val="0"/>
          <w:numId w:val="2"/>
        </w:numPr>
      </w:pPr>
      <w:r>
        <w:t>temporary hair attachment service protocol</w:t>
      </w:r>
    </w:p>
    <w:p>
      <w:pPr>
        <w:numPr>
          <w:ilvl w:val="0"/>
          <w:numId w:val="2"/>
        </w:numPr>
      </w:pPr>
      <w:r>
        <w:t>comb and blow dry the hair in accordance with the temporary hair </w:t>
      </w:r>
    </w:p>
    <w:p>
      <w:pPr>
        <w:numPr>
          <w:ilvl w:val="0"/>
          <w:numId w:val="2"/>
        </w:numPr>
      </w:pPr>
      <w:r>
        <w:t>
</w:t>
      </w:r>
    </w:p>
    <w:p>
      <w:pPr>
        <w:numPr>
          <w:ilvl w:val="0"/>
          <w:numId w:val="2"/>
        </w:numPr>
      </w:pPr>
      <w:r>
        <w:t> attachment service protocol</w:t>
      </w:r>
    </w:p>
    <w:p>
      <w:pPr>
        <w:numPr>
          <w:ilvl w:val="0"/>
          <w:numId w:val="2"/>
        </w:numPr>
      </w:pPr>
      <w:r>
        <w:t>section the hair in accordance with the temporary hair attachment service protocol, to include: </w:t>
      </w:r>
    </w:p>
    <w:p>
      <w:pPr>
        <w:numPr>
          <w:ilvl w:val="0"/>
          <w:numId w:val="2"/>
        </w:numPr>
      </w:pPr>
      <w:r>
        <w:t>
</w:t>
      </w:r>
    </w:p>
    <w:p>
      <w:pPr>
        <w:numPr>
          <w:ilvl w:val="0"/>
          <w:numId w:val="2"/>
        </w:numPr>
      </w:pPr>
      <w:r>
        <w:t> 11.1 choose a temporary hair attachment or attachments to fit the individual's treatment area accurately</w:t>
      </w:r>
    </w:p>
    <w:p>
      <w:pPr>
        <w:numPr>
          <w:ilvl w:val="0"/>
          <w:numId w:val="2"/>
        </w:numPr>
      </w:pPr>
      <w:r>
        <w:t>comb, smooth and apply the temporary hair attachment, and secure close to the hair roots</w:t>
      </w:r>
    </w:p>
    <w:p>
      <w:pPr>
        <w:numPr>
          <w:ilvl w:val="0"/>
          <w:numId w:val="2"/>
        </w:numPr>
      </w:pPr>
      <w:r>
        <w:t>conclude the service in accordance with the temporary hair attachment service protocol, to include: </w:t>
      </w:r>
    </w:p>
    <w:p>
      <w:pPr>
        <w:numPr>
          <w:ilvl w:val="0"/>
          <w:numId w:val="2"/>
        </w:numPr>
      </w:pPr>
      <w:r>
        <w:t>
</w:t>
      </w:r>
    </w:p>
    <w:p>
      <w:pPr>
        <w:numPr>
          <w:ilvl w:val="0"/>
          <w:numId w:val="2"/>
        </w:numPr>
      </w:pPr>
      <w:r>
        <w:t> 13.1 personalise the temporary hair attachments by styling the hair according to the temporary hair attachment service protocol </w:t>
      </w:r>
    </w:p>
    <w:p>
      <w:pPr>
        <w:numPr>
          <w:ilvl w:val="0"/>
          <w:numId w:val="2"/>
        </w:numPr>
      </w:pPr>
      <w:r>
        <w:t>
</w:t>
      </w:r>
    </w:p>
    <w:p>
      <w:pPr>
        <w:numPr>
          <w:ilvl w:val="0"/>
          <w:numId w:val="2"/>
        </w:numPr>
      </w:pPr>
      <w:r>
        <w:t> </w:t>
      </w:r>
    </w:p>
    <w:p>
      <w:pPr>
        <w:numPr>
          <w:ilvl w:val="0"/>
          <w:numId w:val="2"/>
        </w:numPr>
      </w:pPr>
      <w:r>
        <w:t>Removal service</w:t>
      </w:r>
    </w:p>
    <w:p>
      <w:pPr>
        <w:numPr>
          <w:ilvl w:val="0"/>
          <w:numId w:val="2"/>
        </w:numPr>
      </w:pPr>
      <w:r>
        <w:t>detangle the hair using a suitable tool for the hair curl classification and condition</w:t>
      </w:r>
    </w:p>
    <w:p>
      <w:pPr>
        <w:numPr>
          <w:ilvl w:val="0"/>
          <w:numId w:val="2"/>
        </w:numPr>
      </w:pPr>
      <w:r>
        <w:t>remove the temporary hair attachments following manufacturer instructions</w:t>
      </w:r>
    </w:p>
    <w:p>
      <w:pPr>
        <w:numPr>
          <w:ilvl w:val="0"/>
          <w:numId w:val="2"/>
        </w:numPr>
      </w:pPr>
      <w:r>
        <w:t>confirm with the individual they are satisfied with the final result</w:t>
      </w:r>
    </w:p>
    <w:p>
      <w:pPr>
        <w:numPr>
          <w:ilvl w:val="0"/>
          <w:numId w:val="2"/>
        </w:numPr>
      </w:pPr>
      <w:r>
        <w:t>monitor the individual's health and wellbeing throughout the temporary hair attachment or removal service</w:t>
      </w:r>
    </w:p>
    <w:p>
      <w:pPr>
        <w:numPr>
          <w:ilvl w:val="0"/>
          <w:numId w:val="2"/>
        </w:numPr>
      </w:pPr>
      <w:r>
        <w:t>implement the correct course of action in the event of an adverse reaction</w:t>
      </w:r>
    </w:p>
    <w:p>
      <w:pPr>
        <w:numPr>
          <w:ilvl w:val="0"/>
          <w:numId w:val="2"/>
        </w:numPr>
      </w:pPr>
      <w:r>
        <w:t>complete the individual's service records and store in accordance with data legislation</w:t>
      </w:r>
    </w:p>
    <w:p>
      <w:pPr>
        <w:numPr>
          <w:ilvl w:val="0"/>
          <w:numId w:val="2"/>
        </w:numPr>
      </w:pPr>
      <w:r>
        <w:t>use reflective practice to evaluate the temporary hair attachment service and take appropriate action</w:t>
      </w:r>
    </w:p>
    <w:p>
      <w:pPr>
        <w:numPr>
          <w:ilvl w:val="0"/>
          <w:numId w:val="2"/>
        </w:numPr>
      </w:pPr>
      <w:r>
        <w:t>provide </w:t>
      </w:r>
    </w:p>
    <w:p>
      <w:pPr>
        <w:numPr>
          <w:ilvl w:val="0"/>
          <w:numId w:val="2"/>
        </w:numPr>
      </w:pPr>
      <w:r>
        <w:t>instructions</w:t>
      </w:r>
    </w:p>
    <w:p>
      <w:pPr>
        <w:numPr>
          <w:ilvl w:val="0"/>
          <w:numId w:val="2"/>
        </w:numPr>
      </w:pPr>
      <w:r>
        <w:t> and advice to the individual, pre and post the service</w:t>
      </w:r>
    </w:p>
    <w:p>
      <w:pPr>
        <w:numPr>
          <w:ilvl w:val="0"/>
          <w:numId w:val="2"/>
        </w:numPr>
      </w:pPr>
      <w:r>
        <w:t>record the outcome and evaluation of the temporary hair attachment or removal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temporary hair attachment  services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 </w:t>
      </w:r>
    </w:p>
    <w:p>
      <w:pPr/>
      <w:r>
        <w:rPr>
          <w:lang w:val="en-GB"/>
        </w:rPr>
        <w:t>5.     the relative and absolute contraindications relevant to the hair service, to include:</w:t>
      </w:r>
    </w:p>
    <w:p>
      <w:pPr/>
      <w:r>
        <w:rPr>
          <w:lang w:val="en-GB"/>
        </w:rPr>
        <w:t>5.1 the legislative and insurance requirements for obtaining medical diagnosis and referral </w:t>
      </w:r>
    </w:p>
    <w:p>
      <w:pPr/>
      <w:r>
        <w:rPr>
          <w:lang w:val="en-GB"/>
        </w:rPr>
        <w:t>6.     the importance of recognising suspicious skin irregularities and scalp lesions, and referring to a relevant healthcare professional </w:t>
      </w:r>
    </w:p>
    <w:p>
      <w:pPr/>
      <w:r>
        <w:rPr>
          <w:lang w:val="en-GB"/>
        </w:rPr>
        <w:t>7.     the types and limitations of temporary hair attachments, to include adaptations required, in relation to:</w:t>
      </w:r>
    </w:p>
    <w:p>
      <w:pPr/>
      <w:r>
        <w:rPr>
          <w:lang w:val="en-GB"/>
        </w:rPr>
        <w:t>7.1 hair curl classification</w:t>
      </w:r>
    </w:p>
    <w:p>
      <w:pPr/>
      <w:r>
        <w:rPr>
          <w:lang w:val="en-GB"/>
        </w:rPr>
        <w:t>7.2 hair condition </w:t>
      </w:r>
    </w:p>
    <w:p>
      <w:pPr/>
      <w:r>
        <w:rPr>
          <w:lang w:val="en-GB"/>
        </w:rPr>
        <w:t>7.3 state of hair</w:t>
      </w:r>
    </w:p>
    <w:p>
      <w:pPr/>
      <w:r>
        <w:rPr>
          <w:lang w:val="en-GB"/>
        </w:rPr>
        <w:t>7.4 scalp condition </w:t>
      </w:r>
    </w:p>
    <w:p>
      <w:pPr/>
      <w:r>
        <w:rPr>
          <w:lang w:val="en-GB"/>
        </w:rPr>
        <w:t>7.5 treatment history/chemical build up</w:t>
      </w:r>
    </w:p>
    <w:p>
      <w:pPr/>
      <w:r>
        <w:rPr>
          <w:lang w:val="en-GB"/>
        </w:rPr>
        <w:t>7.6 daily hair styling /lifestyle</w:t>
      </w:r>
    </w:p>
    <w:p>
      <w:pPr/>
      <w:r>
        <w:rPr>
          <w:lang w:val="en-GB"/>
        </w:rPr>
        <w:t>8.     the importance of carrying out a hair and scalp analysis and how it effects the choice of temporary hair  attachments and application techniques used</w:t>
      </w:r>
    </w:p>
    <w:p>
      <w:pPr/>
      <w:r>
        <w:rPr>
          <w:lang w:val="en-GB"/>
        </w:rPr>
        <w:t>9.     the importance of carrying out tests and how the test outcomes can affect the temporary hair attachment service</w:t>
      </w:r>
    </w:p>
    <w:p>
      <w:pPr/>
      <w:r>
        <w:rPr>
          <w:lang w:val="en-GB"/>
        </w:rPr>
        <w:t>10.   how to recognise over processed hair, the associated risks and action to take </w:t>
      </w:r>
    </w:p>
    <w:p>
      <w:pPr/>
      <w:r>
        <w:rPr>
          <w:lang w:val="en-GB"/>
        </w:rPr>
        <w:t>11.   how to recognise trichorrhexis nodosa, the associated risks and action to take</w:t>
      </w:r>
    </w:p>
    <w:p>
      <w:pPr/>
      <w:r>
        <w:rPr>
          <w:lang w:val="en-GB"/>
        </w:rPr>
        <w:t>12.   how to adapt temporary hair attachment techniques for each hair curl classification </w:t>
      </w:r>
    </w:p>
    <w:p>
      <w:pPr/>
      <w:r>
        <w:rPr>
          <w:lang w:val="en-GB"/>
        </w:rPr>
        <w:t>13.   the reasons why hair colouring services should be carried out prior to a temporary hair attachment service </w:t>
      </w:r>
    </w:p>
    <w:p>
      <w:pPr/>
      <w:r>
        <w:rPr>
          <w:lang w:val="en-GB"/>
        </w:rPr>
        <w:t>14.   the importance of shampooing the hair and scalp prior to the temporary hair attachment service </w:t>
      </w:r>
    </w:p>
    <w:p>
      <w:pPr/>
      <w:r>
        <w:rPr>
          <w:lang w:val="en-GB"/>
        </w:rPr>
        <w:t>15.   the reason why conditioners are avoided prior to a temporary hair attachment service</w:t>
      </w:r>
    </w:p>
    <w:p>
      <w:pPr/>
      <w:r>
        <w:rPr>
          <w:lang w:val="en-GB"/>
        </w:rPr>
        <w:t>16.   the risk of damage to hair associated with temporary hair attachment services</w:t>
      </w:r>
    </w:p>
    <w:p>
      <w:pPr/>
      <w:r>
        <w:rPr>
          <w:lang w:val="en-GB"/>
        </w:rPr>
        <w:t>17.   how to safely apply temporary hair attachments to the hair in accordance with the manufacturer instructions</w:t>
      </w:r>
    </w:p>
    <w:p>
      <w:pPr/>
      <w:r>
        <w:rPr>
          <w:lang w:val="en-GB"/>
        </w:rPr>
        <w:t>18.   the importance of following manufacturer instructions for the application of temporary hair attachments, to include:</w:t>
      </w:r>
    </w:p>
    <w:p>
      <w:pPr/>
      <w:r>
        <w:rPr>
          <w:lang w:val="en-GB"/>
        </w:rPr>
        <w:t>18.1 safety precautions</w:t>
      </w:r>
    </w:p>
    <w:p>
      <w:pPr/>
      <w:r>
        <w:rPr>
          <w:lang w:val="en-GB"/>
        </w:rPr>
        <w:t>18.2 maintenance</w:t>
      </w:r>
    </w:p>
    <w:p>
      <w:pPr/>
      <w:r>
        <w:rPr>
          <w:lang w:val="en-GB"/>
        </w:rPr>
        <w:t>19.   how to carry out temporary hair attachment services</w:t>
      </w:r>
    </w:p>
    <w:p>
      <w:pPr/>
      <w:r>
        <w:rPr>
          <w:lang w:val="en-GB"/>
        </w:rPr>
        <w:t>20.   the service times in accordance with your organisational policies and procedures</w:t>
      </w:r>
    </w:p>
    <w:p>
      <w:pPr/>
      <w:r>
        <w:rPr>
          <w:lang w:val="en-GB"/>
        </w:rPr>
        <w:t>21.   the importance of consulting with the individual throughout the temporary hair attachment process </w:t>
      </w:r>
    </w:p>
    <w:p>
      <w:pPr/>
      <w:r>
        <w:rPr>
          <w:lang w:val="en-GB"/>
        </w:rPr>
        <w:t>22.   the adverse reactions associated with a temporary hair attachment service and how to respond</w:t>
      </w:r>
    </w:p>
    <w:p>
      <w:pPr/>
      <w:r>
        <w:rPr>
          <w:lang w:val="en-GB"/>
        </w:rPr>
        <w:t>23.   the health and safety responsibilities in line with legislation before, during and after the service</w:t>
      </w:r>
    </w:p>
    <w:p>
      <w:pPr/>
      <w:r>
        <w:rPr>
          <w:lang w:val="en-GB"/>
        </w:rPr>
        <w:t>24.   the legal requirements for providing hair services to minors and vulnerable adults</w:t>
      </w:r>
    </w:p>
    <w:p>
      <w:pPr/>
      <w:r>
        <w:rPr>
          <w:lang w:val="en-GB"/>
        </w:rPr>
        <w:t>25.   why it is important to discuss and establish the individual's objectives, concerns, expectations, desired outcomes and agree the temporary hair attachment service plan</w:t>
      </w:r>
    </w:p>
    <w:p>
      <w:pPr/>
      <w:r>
        <w:rPr>
          <w:lang w:val="en-GB"/>
        </w:rPr>
        <w:t>26.   the fee structures and treatment options</w:t>
      </w:r>
    </w:p>
    <w:p>
      <w:pPr/>
      <w:r>
        <w:rPr>
          <w:lang w:val="en-GB"/>
        </w:rPr>
        <w:t>27.   the legislative and indemnity requirements of gaining signed, informed consent for the service</w:t>
      </w:r>
    </w:p>
    <w:p>
      <w:pPr/>
      <w:r>
        <w:rPr>
          <w:lang w:val="en-GB"/>
        </w:rPr>
        <w:t>28.   the reasons for taking consensual visual media of the individual's treatment area and storing in accordance with the service, legislative, insurance and organisational requirements</w:t>
      </w:r>
    </w:p>
    <w:p>
      <w:pPr/>
      <w:r>
        <w:rPr>
          <w:lang w:val="en-GB"/>
        </w:rPr>
        <w:t>29.   how to remove temporary hair attachments, to include adaptations for:</w:t>
      </w:r>
    </w:p>
    <w:p>
      <w:pPr/>
      <w:r>
        <w:rPr>
          <w:lang w:val="en-GB"/>
        </w:rPr>
        <w:t>29.1 human hair</w:t>
      </w:r>
    </w:p>
    <w:p>
      <w:pPr/>
      <w:r>
        <w:rPr>
          <w:lang w:val="en-GB"/>
        </w:rPr>
        <w:t>29.2 synthetic hair</w:t>
      </w:r>
    </w:p>
    <w:p>
      <w:pPr/>
      <w:r>
        <w:rPr>
          <w:lang w:val="en-GB"/>
        </w:rPr>
        <w:t>30.   the importance of minimising damage to the individual’s natural hair during the removal process </w:t>
      </w:r>
    </w:p>
    <w:p>
      <w:pPr/>
      <w:r>
        <w:rPr>
          <w:lang w:val="en-GB"/>
        </w:rPr>
        <w:t>31.   the importance of ensuring the individual's comfort and providing reassurance throughout the removal process</w:t>
      </w:r>
    </w:p>
    <w:p>
      <w:pPr/>
      <w:r>
        <w:rPr>
          <w:lang w:val="en-GB"/>
        </w:rPr>
        <w:t>32.   how to personalise and shape the temporary hair attachments to blend with the natural hair, in accordance with the temporary hair attachment service protocol </w:t>
      </w:r>
    </w:p>
    <w:p>
      <w:pPr/>
      <w:r>
        <w:rPr>
          <w:lang w:val="en-GB"/>
        </w:rPr>
        <w:t>33.   the importance of adhering to the temporary hair attachment service protocol</w:t>
      </w:r>
    </w:p>
    <w:p>
      <w:pPr/>
      <w:r>
        <w:rPr>
          <w:lang w:val="en-GB"/>
        </w:rPr>
        <w:t>34.   the importance of monitoring the health and wellbeing of the individual during and post the service</w:t>
      </w:r>
    </w:p>
    <w:p>
      <w:pPr/>
      <w:r>
        <w:rPr>
          <w:lang w:val="en-GB"/>
        </w:rPr>
        <w:t>35.   the expected outcomes of temporary hair attachment services </w:t>
      </w:r>
    </w:p>
    <w:p>
      <w:pPr/>
      <w:r>
        <w:rPr>
          <w:lang w:val="en-GB"/>
        </w:rPr>
        <w:t>36.   the purpose of reflective practice and evaluation and how it informs future services</w:t>
      </w:r>
    </w:p>
    <w:p>
      <w:pPr/>
      <w:r>
        <w:rPr>
          <w:lang w:val="en-GB"/>
        </w:rPr>
        <w:t>37.   the instructions and advice, pre and post the temporary hair attachment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3"/>
        </w:numPr>
      </w:pPr>
      <w:r>
        <w:t>straight</w:t>
      </w:r>
    </w:p>
    <w:p>
      <w:pPr>
        <w:numPr>
          <w:ilvl w:val="0"/>
          <w:numId w:val="3"/>
        </w:numPr>
      </w:pPr>
      <w:r>
        <w:t>wavy</w:t>
      </w:r>
    </w:p>
    <w:p>
      <w:pPr>
        <w:numPr>
          <w:ilvl w:val="0"/>
          <w:numId w:val="3"/>
        </w:numPr>
      </w:pPr>
      <w:r>
        <w:t>curly</w:t>
      </w:r>
    </w:p>
    <w:p>
      <w:pPr>
        <w:numPr>
          <w:ilvl w:val="0"/>
          <w:numId w:val="3"/>
        </w:numPr>
      </w:pPr>
      <w:r>
        <w:t>tight curls</w:t>
      </w:r>
    </w:p>
    <w:p>
      <w:pPr>
        <w:numPr>
          <w:ilvl w:val="0"/>
          <w:numId w:val="3"/>
        </w:numPr>
      </w:pPr>
      <w:r>
        <w:t>combination</w:t>
      </w:r>
    </w:p>
    <w:p>
      <w:pPr/>
      <w:r>
        <w:rPr>
          <w:lang w:val="en-GB"/>
        </w:rPr>
        <w:br/>
      </w:r>
    </w:p>
    <w:p>
      <w:pPr/>
      <w:r>
        <w:rPr>
          <w:lang w:val="en-GB"/>
        </w:rPr>
        <w:t>Hair characteristics</w:t>
      </w:r>
    </w:p>
    <w:p>
      <w:pPr>
        <w:numPr>
          <w:ilvl w:val="0"/>
          <w:numId w:val="4"/>
        </w:numPr>
      </w:pPr>
      <w:r>
        <w:t>hair density</w:t>
      </w:r>
    </w:p>
    <w:p>
      <w:pPr>
        <w:numPr>
          <w:ilvl w:val="0"/>
          <w:numId w:val="4"/>
        </w:numPr>
      </w:pPr>
      <w:r>
        <w:t>hair texture</w:t>
      </w:r>
    </w:p>
    <w:p>
      <w:pPr>
        <w:numPr>
          <w:ilvl w:val="0"/>
          <w:numId w:val="4"/>
        </w:numPr>
      </w:pPr>
      <w:r>
        <w:t>hair elasticity</w:t>
      </w:r>
    </w:p>
    <w:p>
      <w:pPr>
        <w:numPr>
          <w:ilvl w:val="0"/>
          <w:numId w:val="4"/>
        </w:numPr>
      </w:pPr>
      <w:r>
        <w:t>hair porosity</w:t>
      </w:r>
    </w:p>
    <w:p>
      <w:pPr>
        <w:numPr>
          <w:ilvl w:val="0"/>
          <w:numId w:val="4"/>
        </w:numPr>
      </w:pPr>
      <w:r>
        <w:t>hair growth patterns</w:t>
      </w:r>
    </w:p>
    <w:p>
      <w:pPr/>
      <w:r>
        <w:rPr>
          <w:lang w:val="en-GB"/>
        </w:rPr>
        <w:br/>
      </w:r>
    </w:p>
    <w:p>
      <w:pPr/>
      <w:r>
        <w:rPr>
          <w:lang w:val="en-GB"/>
        </w:rPr>
        <w:t>State of hair</w:t>
      </w:r>
    </w:p>
    <w:p>
      <w:pPr>
        <w:numPr>
          <w:ilvl w:val="0"/>
          <w:numId w:val="5"/>
        </w:numPr>
      </w:pPr>
      <w:r>
        <w:t>non - chemically treated hair</w:t>
      </w:r>
    </w:p>
    <w:p>
      <w:pPr>
        <w:numPr>
          <w:ilvl w:val="0"/>
          <w:numId w:val="5"/>
        </w:numPr>
      </w:pPr>
      <w:r>
        <w:t>partially chemically treated hair</w:t>
      </w:r>
    </w:p>
    <w:p>
      <w:pPr>
        <w:numPr>
          <w:ilvl w:val="0"/>
          <w:numId w:val="5"/>
        </w:numPr>
      </w:pPr>
      <w:r>
        <w:t>chemically treated hair</w:t>
      </w:r>
    </w:p>
    <w:p>
      <w:pPr/>
      <w:r>
        <w:rPr>
          <w:lang w:val="en-GB"/>
        </w:rPr>
        <w:br/>
      </w:r>
    </w:p>
    <w:p>
      <w:pPr/>
      <w:r>
        <w:rPr>
          <w:lang w:val="en-GB"/>
        </w:rPr>
        <w:t>Tests</w:t>
      </w:r>
    </w:p>
    <w:p>
      <w:pPr>
        <w:numPr>
          <w:ilvl w:val="0"/>
          <w:numId w:val="6"/>
        </w:numPr>
      </w:pPr>
      <w:r>
        <w:t>elasticity</w:t>
      </w:r>
    </w:p>
    <w:p>
      <w:pPr>
        <w:numPr>
          <w:ilvl w:val="0"/>
          <w:numId w:val="6"/>
        </w:numPr>
      </w:pPr>
      <w:r>
        <w:t>porosity</w:t>
      </w:r>
    </w:p>
    <w:p>
      <w:pPr/>
      <w:r>
        <w:rPr>
          <w:lang w:val="en-GB"/>
        </w:rPr>
        <w:br/>
      </w:r>
    </w:p>
    <w:p>
      <w:pPr/>
      <w:r>
        <w:rPr>
          <w:lang w:val="en-GB"/>
        </w:rPr>
        <w:t>Temporary hair attachments</w:t>
      </w:r>
    </w:p>
    <w:p>
      <w:pPr>
        <w:numPr>
          <w:ilvl w:val="0"/>
          <w:numId w:val="7"/>
        </w:numPr>
      </w:pPr>
      <w:r>
        <w:t>fringe</w:t>
      </w:r>
    </w:p>
    <w:p>
      <w:pPr>
        <w:numPr>
          <w:ilvl w:val="0"/>
          <w:numId w:val="7"/>
        </w:numPr>
      </w:pPr>
      <w:r>
        <w:t>pony tail</w:t>
      </w:r>
    </w:p>
    <w:p>
      <w:pPr>
        <w:numPr>
          <w:ilvl w:val="0"/>
          <w:numId w:val="7"/>
        </w:numPr>
      </w:pPr>
      <w:r>
        <w:t>scrunchie/scruffy bun</w:t>
      </w:r>
    </w:p>
    <w:p>
      <w:pPr>
        <w:numPr>
          <w:ilvl w:val="0"/>
          <w:numId w:val="7"/>
        </w:numPr>
      </w:pPr>
      <w:r>
        <w:t>hair weft</w:t>
      </w:r>
    </w:p>
    <w:p>
      <w:pPr>
        <w:numPr>
          <w:ilvl w:val="0"/>
          <w:numId w:val="7"/>
        </w:numPr>
      </w:pPr>
      <w:r>
        <w:t>hair bands</w:t>
      </w:r>
    </w:p>
    <w:p>
      <w:pPr>
        <w:numPr>
          <w:ilvl w:val="0"/>
          <w:numId w:val="7"/>
        </w:numPr>
      </w:pPr>
      <w:r>
        <w:t>full head</w:t>
      </w:r>
    </w:p>
    <w:p>
      <w:pPr>
        <w:numPr>
          <w:ilvl w:val="0"/>
          <w:numId w:val="7"/>
        </w:numPr>
      </w:pPr>
      <w:r>
        <w:t>partial head</w:t>
      </w:r>
    </w:p>
    <w:p>
      <w:pPr>
        <w:numPr>
          <w:ilvl w:val="0"/>
          <w:numId w:val="7"/>
        </w:numPr>
      </w:pPr>
      <w:r>
        <w:t>long</w:t>
      </w:r>
    </w:p>
    <w:p>
      <w:pPr>
        <w:numPr>
          <w:ilvl w:val="0"/>
          <w:numId w:val="7"/>
        </w:numPr>
      </w:pPr>
      <w:r>
        <w:t>short</w:t>
      </w:r>
    </w:p>
    <w:p>
      <w:pPr>
        <w:numPr>
          <w:ilvl w:val="0"/>
          <w:numId w:val="7"/>
        </w:numPr>
      </w:pPr>
      <w:r>
        <w:t>synthetic hair</w:t>
      </w:r>
    </w:p>
    <w:p>
      <w:pPr>
        <w:numPr>
          <w:ilvl w:val="0"/>
          <w:numId w:val="7"/>
        </w:numPr>
      </w:pPr>
      <w:r>
        <w:t>human hair</w:t>
      </w:r>
    </w:p>
    <w:p>
      <w:pPr>
        <w:numPr>
          <w:ilvl w:val="0"/>
          <w:numId w:val="7"/>
        </w:numPr>
      </w:pPr>
      <w:r>
        <w:t>creative colours and classification</w:t>
      </w:r>
    </w:p>
    <w:p>
      <w:pPr>
        <w:numPr>
          <w:ilvl w:val="0"/>
          <w:numId w:val="7"/>
        </w:numPr>
      </w:pPr>
      <w:r>
        <w:t>hair strands</w:t>
      </w:r>
    </w:p>
    <w:p>
      <w:pPr>
        <w:numPr>
          <w:ilvl w:val="0"/>
          <w:numId w:val="7"/>
        </w:numPr>
      </w:pPr>
      <w:r>
        <w:t>hair toppers</w:t>
      </w:r>
    </w:p>
    <w:p>
      <w:pPr>
        <w:numPr>
          <w:ilvl w:val="0"/>
          <w:numId w:val="7"/>
        </w:numPr>
      </w:pPr>
      <w:r>
        <w:t>hair pieces for volume</w:t>
      </w:r>
    </w:p>
    <w:p>
      <w:pPr/>
      <w:r>
        <w:rPr>
          <w:lang w:val="en-GB"/>
        </w:rPr>
        <w:br/>
      </w:r>
    </w:p>
    <w:p>
      <w:pPr/>
      <w:r>
        <w:rPr>
          <w:lang w:val="en-GB"/>
        </w:rPr>
        <w:t>Temporary hair attachment service</w:t>
      </w:r>
    </w:p>
    <w:p>
      <w:pPr/>
      <w:r>
        <w:rPr>
          <w:lang w:val="en-GB"/>
        </w:rPr>
        <w:t xml:space="preserve"> </w:t>
      </w:r>
    </w:p>
    <w:p>
      <w:pPr/>
      <w:r>
        <w:rPr>
          <w:lang w:val="en-GB"/>
        </w:rPr>
        <w:t>protocol</w:t>
      </w:r>
    </w:p>
    <w:p>
      <w:pPr>
        <w:numPr>
          <w:ilvl w:val="0"/>
          <w:numId w:val="8"/>
        </w:numPr>
      </w:pPr>
      <w:r>
        <w:t>working environment</w:t>
      </w:r>
    </w:p>
    <w:p>
      <w:pPr>
        <w:numPr>
          <w:ilvl w:val="0"/>
          <w:numId w:val="8"/>
        </w:numPr>
      </w:pPr>
      <w:r>
        <w:t>health and safety</w:t>
      </w:r>
    </w:p>
    <w:p>
      <w:pPr>
        <w:numPr>
          <w:ilvl w:val="0"/>
          <w:numId w:val="8"/>
        </w:numPr>
      </w:pPr>
      <w:r>
        <w:t>infection prevention and control</w:t>
      </w:r>
    </w:p>
    <w:p>
      <w:pPr>
        <w:numPr>
          <w:ilvl w:val="0"/>
          <w:numId w:val="8"/>
        </w:numPr>
      </w:pPr>
      <w:r>
        <w:t>service plan</w:t>
      </w:r>
    </w:p>
    <w:p>
      <w:pPr>
        <w:numPr>
          <w:ilvl w:val="0"/>
          <w:numId w:val="8"/>
        </w:numPr>
      </w:pPr>
      <w:r>
        <w:t>informed consent</w:t>
      </w:r>
    </w:p>
    <w:p>
      <w:pPr>
        <w:numPr>
          <w:ilvl w:val="0"/>
          <w:numId w:val="8"/>
        </w:numPr>
      </w:pPr>
      <w:r>
        <w:t>data management</w:t>
      </w:r>
    </w:p>
    <w:p>
      <w:pPr>
        <w:numPr>
          <w:ilvl w:val="0"/>
          <w:numId w:val="8"/>
        </w:numPr>
      </w:pPr>
      <w:r>
        <w:t>test outcomes</w:t>
      </w:r>
    </w:p>
    <w:p>
      <w:pPr>
        <w:numPr>
          <w:ilvl w:val="0"/>
          <w:numId w:val="8"/>
        </w:numPr>
      </w:pPr>
      <w:r>
        <w:t>manufacturer instructions</w:t>
      </w:r>
    </w:p>
    <w:p>
      <w:pPr>
        <w:numPr>
          <w:ilvl w:val="0"/>
          <w:numId w:val="8"/>
        </w:numPr>
      </w:pPr>
      <w:r>
        <w:t>audit and accountability</w:t>
      </w:r>
    </w:p>
    <w:p>
      <w:pPr>
        <w:numPr>
          <w:ilvl w:val="0"/>
          <w:numId w:val="8"/>
        </w:numPr>
      </w:pPr>
      <w:r>
        <w:t>instructions and advice</w:t>
      </w:r>
    </w:p>
    <w:p>
      <w:pPr>
        <w:numPr>
          <w:ilvl w:val="0"/>
          <w:numId w:val="8"/>
        </w:numPr>
      </w:pPr>
      <w:r>
        <w:t>sustainability</w:t>
      </w:r>
    </w:p>
    <w:p>
      <w:pPr>
        <w:numPr>
          <w:ilvl w:val="0"/>
          <w:numId w:val="8"/>
        </w:numPr>
      </w:pPr>
      <w:r>
        <w:t>waste management</w:t>
      </w:r>
    </w:p>
    <w:p>
      <w:pPr>
        <w:numPr>
          <w:ilvl w:val="0"/>
          <w:numId w:val="8"/>
        </w:numPr>
      </w:pPr>
      <w:r>
        <w:t>evidence-based practice</w:t>
      </w:r>
    </w:p>
    <w:p>
      <w:pPr>
        <w:numPr>
          <w:ilvl w:val="0"/>
          <w:numId w:val="8"/>
        </w:numPr>
      </w:pPr>
      <w:r>
        <w:t>reflective practice</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w:t>
      </w:r>
    </w:p>
    <w:p>
      <w:pPr/>
      <w:r>
        <w:rPr>
          <w:lang w:val="en-GB"/>
        </w:rPr>
        <w:br/>
      </w:r>
    </w:p>
    <w:p>
      <w:pPr/>
      <w:r>
        <w:rPr>
          <w:lang w:val="en-GB"/>
        </w:rPr>
        <w:t>Anatomy and physiology</w:t>
      </w:r>
    </w:p>
    <w:p>
      <w:pPr>
        <w:numPr>
          <w:ilvl w:val="0"/>
          <w:numId w:val="10"/>
        </w:numPr>
      </w:pPr>
      <w:r>
        <w:t>the structure and function of the hair and the hair growth cycle</w:t>
      </w:r>
    </w:p>
    <w:p>
      <w:pPr>
        <w:numPr>
          <w:ilvl w:val="0"/>
          <w:numId w:val="10"/>
        </w:numPr>
      </w:pPr>
      <w:r>
        <w:t>the structure and function of the skin</w:t>
      </w:r>
    </w:p>
    <w:p>
      <w:pPr>
        <w:numPr>
          <w:ilvl w:val="0"/>
          <w:numId w:val="10"/>
        </w:numPr>
      </w:pPr>
      <w:r>
        <w:t>basic anatomical structure of the head, neck and shoulders</w:t>
      </w:r>
    </w:p>
    <w:p>
      <w:pPr>
        <w:numPr>
          <w:ilvl w:val="0"/>
          <w:numId w:val="10"/>
        </w:numPr>
      </w:pPr>
      <w:r>
        <w:t>relative and absolute contraindications and related pathologies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Hair curl classification</w:t>
      </w:r>
    </w:p>
    <w:p>
      <w:pPr/>
      <w:r>
        <w:rPr>
          <w:lang w:val="en-GB"/>
        </w:rPr>
        <w:t>Hair curl classification can be referred to as Type 1 – 4.</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SKAHDBRBNST1, SKAHDBRBNS1, SKAHDBR1, SKAHD1, SKAHD2</w:t>
      </w:r>
    </w:p>
    <w:p>
      <w:pPr/>
      <w:r>
        <w:rPr>
          <w:lang w:val="en-GB"/>
        </w:rPr>
        <w:t>SKAHDBR2,  SKAHDBR3, SKAHDBR4, SKAHDBR5,</w:t>
      </w:r>
    </w:p>
    <w:p>
      <w:pPr/>
      <w:r>
        <w:rPr>
          <w:lang w:val="en-GB"/>
        </w:rPr>
        <w:t>SKAHDBR6, SKAHDBR7, SKAHDBR8, SKAHDBR9, SKAHDBR10,</w:t>
      </w:r>
    </w:p>
    <w:p>
      <w:pPr/>
      <w:r>
        <w:rPr>
          <w:lang w:val="en-GB"/>
        </w:rPr>
        <w:t>SKAHDBR11, SKAHDBR12, SKAHDBR13, SKAHDBR15,</w:t>
      </w:r>
    </w:p>
    <w:p>
      <w:pPr/>
      <w:r>
        <w:rPr>
          <w:lang w:val="en-GB"/>
        </w:rPr>
        <w:t>SKAHDB16, SKAHDB19, SKAHDB20, SKAHDB21, SKABR5</w:t>
      </w:r>
    </w:p>
    <w:p>
      <w:pPr/>
      <w:r>
        <w:rPr>
          <w:lang w:val="en-GB"/>
        </w:rPr>
        <w:br/>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SKACH7</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temporary hair attachments ​fringe, pony tail, scrunchie/scruffy bun, hair weft, synthetic hair, human hair, creative colours, hair strands, hair toppers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C3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BC0A9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0758C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430DA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BC344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B39CF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07B85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5A190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D7781B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773DD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00a35a0bed4f7f" /><Relationship Type="http://schemas.openxmlformats.org/officeDocument/2006/relationships/numbering" Target="/word/numbering.xml" Id="R4f072395285549c8" /><Relationship Type="http://schemas.openxmlformats.org/officeDocument/2006/relationships/settings" Target="/word/settings.xml" Id="R992b5b8413344605" /><Relationship Type="http://schemas.openxmlformats.org/officeDocument/2006/relationships/image" Target="/word/media/2d6629ae-e2b9-4929-be0c-2acaa85cdc5f.png" Id="R8071f6f90589441a" /></Relationships>
</file>