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ed974b4e9145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SKANT4</w:t>
            </w:r>
            <w:r>
              <w:rPr>
                <w:b/>
              </w:rPr>
              <w:br/>
            </w:r>
            <w:r>
              <w:rPr>
                <w:b/>
              </w:rPr>
              <w:t>Create, maintain and finish nail enhancement overlays using an E-file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552f81ca544a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w:t>
      </w:r>
    </w:p>
    <w:p>
      <w:pPr/>
      <w:r>
        <w:rPr>
          <w:lang w:val="en-GB"/>
        </w:rPr>
        <w:t>*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for a nail professional using an E-file safely to reduce length, shape, refine surfaces, thin out the free edge and buff nail enhancements.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Reduce bulk and shape nail enhancements using an E-file</w:t>
      </w:r>
    </w:p>
    <w:p>
      <w:pPr>
        <w:numPr>
          <w:ilvl w:val="0"/>
          <w:numId w:val="1"/>
        </w:numPr>
      </w:pPr>
      <w:r>
        <w:t>Refine and buff nail enhancements using an E-file</w:t>
      </w:r>
    </w:p>
    <w:p>
      <w:pPr>
        <w:numPr>
          <w:ilvl w:val="0"/>
          <w:numId w:val="1"/>
        </w:numPr>
      </w:pPr>
      <w:r>
        <w:t>Remove UV gel polish from nail enhancements using an E-file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 to include:</w:t>
      </w:r>
    </w:p>
    <w:p>
      <w:pPr>
        <w:numPr>
          <w:ilvl w:val="1"/>
          <w:numId w:val="2"/>
        </w:numPr>
      </w:pPr>
      <w:r>
        <w:t>ensuring appropriate dust extraction is used compliant with local authority requirements</w:t>
      </w:r>
    </w:p>
    <w:p>
      <w:pPr>
        <w:numPr>
          <w:ilvl w:val="0"/>
          <w:numId w:val="2"/>
        </w:numPr>
      </w:pPr>
      <w:r>
        <w:t>establish the individual's objectives, expectations and desired outcomes to inform the E-file service plan</w:t>
      </w:r>
    </w:p>
    <w:p>
      <w:pPr>
        <w:numPr>
          <w:ilvl w:val="0"/>
          <w:numId w:val="2"/>
        </w:numPr>
      </w:pPr>
      <w:r>
        <w:t>confirm and agree with the individual, they have understood the proposed E-file service, to include:</w:t>
      </w:r>
    </w:p>
    <w:p>
      <w:pPr>
        <w:numPr>
          <w:ilvl w:val="1"/>
          <w:numId w:val="2"/>
        </w:numPr>
      </w:pPr>
      <w:r>
        <w:t>contra-actions</w:t>
      </w:r>
    </w:p>
    <w:p>
      <w:pPr>
        <w:numPr>
          <w:ilvl w:val="1"/>
          <w:numId w:val="2"/>
        </w:numPr>
      </w:pPr>
      <w:r>
        <w:t>adverse reactions</w:t>
      </w:r>
    </w:p>
    <w:p>
      <w:pPr>
        <w:numPr>
          <w:ilvl w:val="1"/>
          <w:numId w:val="2"/>
        </w:numPr>
      </w:pPr>
      <w:r>
        <w:t>physical sensation on the nail bed and surrounding skin</w:t>
      </w:r>
    </w:p>
    <w:p>
      <w:pPr>
        <w:numPr>
          <w:ilvl w:val="0"/>
          <w:numId w:val="2"/>
        </w:numPr>
      </w:pPr>
      <w:r>
        <w:t>obtain and record the individual's informed consent for the E-file service</w:t>
      </w:r>
    </w:p>
    <w:p>
      <w:pPr>
        <w:numPr>
          <w:ilvl w:val="0"/>
          <w:numId w:val="2"/>
        </w:numPr>
      </w:pPr>
      <w:r>
        <w:t>prepare the individual's treatment area in accordance with the **E-file service protocol, to include:</w:t>
      </w:r>
    </w:p>
    <w:p>
      <w:pPr>
        <w:numPr>
          <w:ilvl w:val="1"/>
          <w:numId w:val="2"/>
        </w:numPr>
      </w:pPr>
      <w:r>
        <w:t>remove any existing product from the nail in accordance with the manufacturer instructions</w:t>
      </w:r>
    </w:p>
    <w:p>
      <w:pPr>
        <w:numPr>
          <w:ilvl w:val="0"/>
          <w:numId w:val="2"/>
        </w:numPr>
      </w:pPr>
      <w:r>
        <w:t>confirm the desired nail length and shape with the individual</w:t>
      </w:r>
    </w:p>
    <w:p>
      <w:pPr>
        <w:numPr>
          <w:ilvl w:val="0"/>
          <w:numId w:val="2"/>
        </w:numPr>
      </w:pPr>
      <w:r>
        <w:t>reduce bulk and shape the nail enhancements using the E-file to achieve the agreed structure, shape and length in accordance with E-file service protocol, to include:</w:t>
      </w:r>
    </w:p>
    <w:p>
      <w:pPr>
        <w:numPr>
          <w:ilvl w:val="1"/>
          <w:numId w:val="2"/>
        </w:numPr>
      </w:pPr>
      <w:r>
        <w:t>using techniques that minimise the risk of damage to the natural nail and surrounding skin</w:t>
      </w:r>
    </w:p>
    <w:p>
      <w:pPr>
        <w:numPr>
          <w:ilvl w:val="1"/>
          <w:numId w:val="2"/>
        </w:numPr>
      </w:pPr>
      <w:r>
        <w:t>using an </w:t>
      </w:r>
    </w:p>
    <w:p>
      <w:pPr>
        <w:numPr>
          <w:ilvl w:val="1"/>
          <w:numId w:val="2"/>
        </w:numPr>
      </w:pPr>
      <w:r>
        <w:t>'Off' nail E-file attachment</w:t>
      </w:r>
    </w:p>
    <w:p>
      <w:pPr>
        <w:numPr>
          <w:ilvl w:val="1"/>
          <w:numId w:val="2"/>
        </w:numPr>
      </w:pPr>
      <w:r>
        <w:t> and the </w:t>
      </w:r>
    </w:p>
    <w:p>
      <w:pPr>
        <w:numPr>
          <w:ilvl w:val="1"/>
          <w:numId w:val="2"/>
        </w:numPr>
      </w:pPr>
      <w:r>
        <w:t>E-filing techniques</w:t>
      </w:r>
    </w:p>
    <w:p>
      <w:pPr>
        <w:numPr>
          <w:ilvl w:val="1"/>
          <w:numId w:val="2"/>
        </w:numPr>
      </w:pPr>
      <w:r>
        <w:t> required</w:t>
      </w:r>
    </w:p>
    <w:p>
      <w:pPr>
        <w:numPr>
          <w:ilvl w:val="1"/>
          <w:numId w:val="2"/>
        </w:numPr>
      </w:pPr>
      <w:r>
        <w:t>moving the E-file at a speed and pressure required for the E-filing techniques</w:t>
      </w:r>
    </w:p>
    <w:p>
      <w:pPr>
        <w:numPr>
          <w:ilvl w:val="1"/>
          <w:numId w:val="2"/>
        </w:numPr>
      </w:pPr>
      <w:r>
        <w:t>moving the E-file in one direction across the nail</w:t>
      </w:r>
    </w:p>
    <w:p>
      <w:pPr>
        <w:numPr>
          <w:ilvl w:val="1"/>
          <w:numId w:val="2"/>
        </w:numPr>
      </w:pPr>
      <w:r>
        <w:t>using 'Off' nail E-file attachment rotating in the opposite direction to which you are working</w:t>
      </w:r>
    </w:p>
    <w:p>
      <w:pPr>
        <w:numPr>
          <w:ilvl w:val="1"/>
          <w:numId w:val="2"/>
        </w:numPr>
      </w:pPr>
      <w:r>
        <w:t>ensuring continuous movement of the file to avoid a build-up of heat on the nail plate</w:t>
      </w:r>
    </w:p>
    <w:p>
      <w:pPr>
        <w:numPr>
          <w:ilvl w:val="1"/>
          <w:numId w:val="2"/>
        </w:numPr>
      </w:pPr>
      <w:r>
        <w:t>rotating the individual's finger to ensure the file is flat against the nail enhancement</w:t>
      </w:r>
    </w:p>
    <w:p>
      <w:pPr>
        <w:numPr>
          <w:ilvl w:val="0"/>
          <w:numId w:val="2"/>
        </w:numPr>
      </w:pPr>
      <w:r>
        <w:t>refine and buff using the E-file to achieve the final finish on the nail enhancement in accordance with the E-file service protocol, to include:</w:t>
      </w:r>
    </w:p>
    <w:p>
      <w:pPr>
        <w:numPr>
          <w:ilvl w:val="1"/>
          <w:numId w:val="2"/>
        </w:numPr>
      </w:pPr>
      <w:r>
        <w:t>using a file to achieve a smooth even surface and shine</w:t>
      </w:r>
    </w:p>
    <w:p>
      <w:pPr>
        <w:numPr>
          <w:ilvl w:val="0"/>
          <w:numId w:val="2"/>
        </w:numPr>
      </w:pPr>
      <w:r>
        <w:t>monitor the individual's health and wellbeing throughout the E-file service</w:t>
      </w:r>
    </w:p>
    <w:p>
      <w:pPr>
        <w:numPr>
          <w:ilvl w:val="0"/>
          <w:numId w:val="2"/>
        </w:numPr>
      </w:pPr>
      <w:r>
        <w:t>implement the correct course of action in the event of an adverse reaction</w:t>
      </w:r>
    </w:p>
    <w:p>
      <w:pPr>
        <w:numPr>
          <w:ilvl w:val="0"/>
          <w:numId w:val="2"/>
        </w:numPr>
      </w:pPr>
      <w:r>
        <w:t>conclude the service in accordance with the E-file service protocol, legislative requirements and organisational policies and procedures</w:t>
      </w:r>
    </w:p>
    <w:p>
      <w:pPr>
        <w:numPr>
          <w:ilvl w:val="0"/>
          <w:numId w:val="2"/>
        </w:numPr>
      </w:pPr>
      <w:r>
        <w:t>complete the individual's service records and store in accordance with data legislation</w:t>
      </w:r>
    </w:p>
    <w:p>
      <w:pPr>
        <w:numPr>
          <w:ilvl w:val="0"/>
          <w:numId w:val="2"/>
        </w:numPr>
      </w:pPr>
      <w:r>
        <w:t>use reflective practice to evaluate the E-file service and take appropriate action</w:t>
      </w:r>
    </w:p>
    <w:p>
      <w:pPr>
        <w:numPr>
          <w:ilvl w:val="0"/>
          <w:numId w:val="2"/>
        </w:numPr>
      </w:pPr>
      <w:r>
        <w:t>provide </w:t>
      </w:r>
    </w:p>
    <w:p>
      <w:pPr>
        <w:numPr>
          <w:ilvl w:val="0"/>
          <w:numId w:val="2"/>
        </w:numPr>
      </w:pPr>
      <w:r>
        <w:t>instructions</w:t>
      </w:r>
    </w:p>
    <w:p>
      <w:pPr>
        <w:numPr>
          <w:ilvl w:val="0"/>
          <w:numId w:val="2"/>
        </w:numPr>
      </w:pPr>
      <w:r>
        <w:t> and advice to the individual pre and post service</w:t>
      </w:r>
    </w:p>
    <w:p>
      <w:pPr>
        <w:numPr>
          <w:ilvl w:val="0"/>
          <w:numId w:val="2"/>
        </w:numPr>
      </w:pPr>
      <w:r>
        <w:t>record the outcome and evaluation of the E-file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E-file service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nail service, to include:</w:t>
      </w:r>
    </w:p>
    <w:p>
      <w:pPr/>
      <w:r>
        <w:rPr>
          <w:lang w:val="en-GB"/>
        </w:rPr>
        <w:t>5.1 the legislative and insurance requirements for obtaining medical diagnosis and referral </w:t>
      </w:r>
    </w:p>
    <w:p>
      <w:pPr/>
      <w:r>
        <w:rPr>
          <w:lang w:val="en-GB"/>
        </w:rPr>
        <w:t>6.     the importance of recognising suspicious skin irregularities and lesions, and referring to a relevant healthcare professional </w:t>
      </w:r>
    </w:p>
    <w:p>
      <w:pPr/>
      <w:r>
        <w:rPr>
          <w:lang w:val="en-GB"/>
        </w:rPr>
        <w:t>7.     the purpose, use and limitations of E-file services, in relation to:</w:t>
      </w:r>
    </w:p>
    <w:p>
      <w:pPr/>
      <w:r>
        <w:rPr>
          <w:lang w:val="en-GB"/>
        </w:rPr>
        <w:t>7.1 past and current medical history</w:t>
      </w:r>
    </w:p>
    <w:p>
      <w:pPr/>
      <w:r>
        <w:rPr>
          <w:lang w:val="en-GB"/>
        </w:rPr>
        <w:t>7.2 nail and skin condition </w:t>
      </w:r>
    </w:p>
    <w:p>
      <w:pPr/>
      <w:r>
        <w:rPr>
          <w:lang w:val="en-GB"/>
        </w:rPr>
        <w:t>7.3 medication and medical conditions</w:t>
      </w:r>
    </w:p>
    <w:p>
      <w:pPr/>
      <w:r>
        <w:rPr>
          <w:lang w:val="en-GB"/>
        </w:rPr>
        <w:t>7.4 individual's expectations</w:t>
      </w:r>
    </w:p>
    <w:p>
      <w:pPr/>
      <w:r>
        <w:rPr>
          <w:lang w:val="en-GB"/>
        </w:rPr>
        <w:t>8.     the importance of adhering to the E-file service protocol</w:t>
      </w:r>
    </w:p>
    <w:p>
      <w:pPr/>
      <w:r>
        <w:rPr>
          <w:lang w:val="en-GB"/>
        </w:rPr>
        <w:t>9.     the reasons why you shouldn’t carry out E-file services on natural nails, to include:</w:t>
      </w:r>
    </w:p>
    <w:p>
      <w:pPr/>
      <w:r>
        <w:rPr>
          <w:lang w:val="en-GB"/>
        </w:rPr>
        <w:t>9.1 the importance of protecting the living skin tissue including the proximal nail fold </w:t>
      </w:r>
    </w:p>
    <w:p>
      <w:pPr/>
      <w:r>
        <w:rPr>
          <w:lang w:val="en-GB"/>
        </w:rPr>
        <w:t>10.    the types and use of E-filing equipment and ‘Off’ nail E-file attachments</w:t>
      </w:r>
    </w:p>
    <w:p>
      <w:pPr/>
      <w:r>
        <w:rPr>
          <w:lang w:val="en-GB"/>
        </w:rPr>
        <w:t>11.    the E-filing techniques, including thinning out overlays, buffing, removing UV gel polish  and use of different speeds of rotation</w:t>
      </w:r>
    </w:p>
    <w:p>
      <w:pPr/>
      <w:r>
        <w:rPr>
          <w:lang w:val="en-GB"/>
        </w:rPr>
        <w:t>12.    how to position and support the individual’s finger whilst carrying out an E-file service</w:t>
      </w:r>
    </w:p>
    <w:p>
      <w:pPr/>
      <w:r>
        <w:rPr>
          <w:lang w:val="en-GB"/>
        </w:rPr>
        <w:t>13.    why it is important to maintain three points of contact whilst carrying out an E-file service</w:t>
      </w:r>
    </w:p>
    <w:p>
      <w:pPr/>
      <w:r>
        <w:rPr>
          <w:lang w:val="en-GB"/>
        </w:rPr>
        <w:t>14.    how to adapt the equipment for left and right handed use</w:t>
      </w:r>
    </w:p>
    <w:p>
      <w:pPr/>
      <w:r>
        <w:rPr>
          <w:lang w:val="en-GB"/>
        </w:rPr>
        <w:t>15.    the reasons for working in one direction across the nail enhancement overlay</w:t>
      </w:r>
    </w:p>
    <w:p>
      <w:pPr/>
      <w:r>
        <w:rPr>
          <w:lang w:val="en-GB"/>
        </w:rPr>
        <w:t>16.    why it is important to work in the opposite direction to the rotation of the file attachment</w:t>
      </w:r>
    </w:p>
    <w:p>
      <w:pPr/>
      <w:r>
        <w:rPr>
          <w:lang w:val="en-GB"/>
        </w:rPr>
        <w:t>17.    how to maintain the balance, shape and position of apex when E-filing</w:t>
      </w:r>
    </w:p>
    <w:p>
      <w:pPr/>
      <w:r>
        <w:rPr>
          <w:lang w:val="en-GB"/>
        </w:rPr>
        <w:t>18.    the damage caused by inappropriate use or misuse of E-files</w:t>
      </w:r>
    </w:p>
    <w:p>
      <w:pPr/>
      <w:r>
        <w:rPr>
          <w:lang w:val="en-GB"/>
        </w:rPr>
        <w:t>19.    how to avoid a buildup of heat when using an E-file</w:t>
      </w:r>
    </w:p>
    <w:p>
      <w:pPr/>
      <w:r>
        <w:rPr>
          <w:lang w:val="en-GB"/>
        </w:rPr>
        <w:t>20.    the benefits, uses and limitations of a hand file and E-file</w:t>
      </w:r>
    </w:p>
    <w:p>
      <w:pPr/>
      <w:r>
        <w:rPr>
          <w:lang w:val="en-GB"/>
        </w:rPr>
        <w:t>21.    the reasons why E-files should never be used for tip blending</w:t>
      </w:r>
    </w:p>
    <w:p>
      <w:pPr/>
      <w:r>
        <w:rPr>
          <w:lang w:val="en-GB"/>
        </w:rPr>
        <w:t>22.    the importance of maintaining the e-file for safe and efficient use, to include:</w:t>
      </w:r>
    </w:p>
    <w:p>
      <w:pPr/>
      <w:r>
        <w:rPr>
          <w:lang w:val="en-GB"/>
        </w:rPr>
        <w:t>22.1 the methods of hygiene for e-file attachments</w:t>
      </w:r>
    </w:p>
    <w:p>
      <w:pPr/>
      <w:r>
        <w:rPr>
          <w:lang w:val="en-GB"/>
        </w:rPr>
        <w:t>23.    the reasons for applying a post-treatment product following an E-file service</w:t>
      </w:r>
    </w:p>
    <w:p>
      <w:pPr/>
      <w:r>
        <w:rPr>
          <w:lang w:val="en-GB"/>
        </w:rPr>
        <w:t>24.    the adverse reactions associated with an E-file service, and how to respond</w:t>
      </w:r>
    </w:p>
    <w:p>
      <w:pPr/>
      <w:r>
        <w:rPr>
          <w:lang w:val="en-GB"/>
        </w:rPr>
        <w:t>25.    the health and safety responsibilities in line with legislation before, during and after the E-file service, to include:</w:t>
      </w:r>
    </w:p>
    <w:p>
      <w:pPr/>
      <w:r>
        <w:rPr>
          <w:lang w:val="en-GB"/>
        </w:rPr>
        <w:t>25.1 the importance of adequate extraction throughout the E-filing service </w:t>
      </w:r>
    </w:p>
    <w:p>
      <w:pPr/>
      <w:r>
        <w:rPr>
          <w:lang w:val="en-GB"/>
        </w:rPr>
        <w:t>26.    why it is important to discuss and establish the individual's objectives, concerns, expectations, desired outcomes and agree the E-file service plan</w:t>
      </w:r>
    </w:p>
    <w:p>
      <w:pPr/>
      <w:r>
        <w:rPr>
          <w:lang w:val="en-GB"/>
        </w:rPr>
        <w:t>27.    the legal requirements for providing nail services to minors and vulnerable adults</w:t>
      </w:r>
    </w:p>
    <w:p>
      <w:pPr/>
      <w:r>
        <w:rPr>
          <w:lang w:val="en-GB"/>
        </w:rPr>
        <w:t>28.    the fee structures and treatment options</w:t>
      </w:r>
    </w:p>
    <w:p>
      <w:pPr/>
      <w:r>
        <w:rPr>
          <w:lang w:val="en-GB"/>
        </w:rPr>
        <w:t>29.    the legislative and indemnity requirements of gaining signed, informed consent for the E-file service</w:t>
      </w:r>
    </w:p>
    <w:p>
      <w:pPr/>
      <w:r>
        <w:rPr>
          <w:lang w:val="en-GB"/>
        </w:rPr>
        <w:t>30.    the importance of monitoring the health and wellbeing of the individual during and post service </w:t>
      </w:r>
    </w:p>
    <w:p>
      <w:pPr/>
      <w:r>
        <w:rPr>
          <w:lang w:val="en-GB"/>
        </w:rPr>
        <w:t>31.    the reasons for taking consensual visual media of the individual's treatment area and storing in accordance with the service, legislative, insurance and organisational requirements</w:t>
      </w:r>
    </w:p>
    <w:p>
      <w:pPr/>
      <w:r>
        <w:rPr>
          <w:lang w:val="en-GB"/>
        </w:rPr>
        <w:t>32.   the legislative and regulatory requirements of completing and storing the individual's E-file service records</w:t>
      </w:r>
    </w:p>
    <w:p>
      <w:pPr/>
      <w:r>
        <w:rPr>
          <w:lang w:val="en-GB"/>
        </w:rPr>
        <w:t>33.    the expected outcomes of E-file services </w:t>
      </w:r>
    </w:p>
    <w:p>
      <w:pPr/>
      <w:r>
        <w:rPr>
          <w:lang w:val="en-GB"/>
        </w:rPr>
        <w:t>34.    the purpose of reflective practice and evaluation and how it informs future services</w:t>
      </w:r>
    </w:p>
    <w:p>
      <w:pPr/>
      <w:r>
        <w:rPr>
          <w:lang w:val="en-GB"/>
        </w:rPr>
        <w:t>35.    the importance to record the outcome and evaluation of the E-file service</w:t>
      </w:r>
    </w:p>
    <w:p>
      <w:pPr/>
      <w:r>
        <w:rPr>
          <w:lang w:val="en-GB"/>
        </w:rPr>
        <w:t>36.    the instructions and advice pre and post the E-file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w:t>
      </w:r>
    </w:p>
    <w:p>
      <w:pPr>
        <w:numPr>
          <w:ilvl w:val="0"/>
          <w:numId w:val="3"/>
        </w:numPr>
      </w:pPr>
      <w:r>
        <w:t>thinning of the nail plate</w:t>
      </w:r>
    </w:p>
    <w:p>
      <w:pPr>
        <w:numPr>
          <w:ilvl w:val="0"/>
          <w:numId w:val="3"/>
        </w:numPr>
      </w:pPr>
      <w:r>
        <w:t>cuts and abrasions</w:t>
      </w:r>
    </w:p>
    <w:p>
      <w:pPr>
        <w:numPr>
          <w:ilvl w:val="0"/>
          <w:numId w:val="3"/>
        </w:numPr>
      </w:pPr>
      <w:r>
        <w:t>bruising</w:t>
      </w:r>
    </w:p>
    <w:p>
      <w:pPr>
        <w:numPr>
          <w:ilvl w:val="0"/>
          <w:numId w:val="3"/>
        </w:numPr>
      </w:pPr>
      <w:r>
        <w:t>exothermic reaction</w:t>
      </w:r>
    </w:p>
    <w:p>
      <w:pPr>
        <w:numPr>
          <w:ilvl w:val="0"/>
          <w:numId w:val="3"/>
        </w:numPr>
      </w:pPr>
      <w:r>
        <w:t>lifting of the product</w:t>
      </w:r>
    </w:p>
    <w:p>
      <w:pPr>
        <w:numPr>
          <w:ilvl w:val="0"/>
          <w:numId w:val="3"/>
        </w:numPr>
      </w:pPr>
      <w:r>
        <w:t>premature loss of enhancement</w:t>
      </w:r>
    </w:p>
    <w:p>
      <w:pPr>
        <w:numPr>
          <w:ilvl w:val="0"/>
          <w:numId w:val="3"/>
        </w:numPr>
      </w:pPr>
      <w:r>
        <w:t>infection</w:t>
      </w:r>
    </w:p>
    <w:p>
      <w:pPr>
        <w:numPr>
          <w:ilvl w:val="0"/>
          <w:numId w:val="3"/>
        </w:numPr>
      </w:pPr>
      <w:r>
        <w:t>onycholysis</w:t>
      </w:r>
    </w:p>
    <w:p>
      <w:pPr/>
      <w:r>
        <w:rPr>
          <w:lang w:val="en-GB"/>
        </w:rPr>
        <w:br/>
      </w:r>
    </w:p>
    <w:p>
      <w:pPr/>
      <w:r>
        <w:rPr>
          <w:lang w:val="en-GB"/>
        </w:rPr>
        <w:t>E-file service 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service plan</w:t>
      </w:r>
    </w:p>
    <w:p>
      <w:pPr>
        <w:numPr>
          <w:ilvl w:val="0"/>
          <w:numId w:val="4"/>
        </w:numPr>
      </w:pPr>
      <w:r>
        <w:t>informed consent</w:t>
      </w:r>
    </w:p>
    <w:p>
      <w:pPr>
        <w:numPr>
          <w:ilvl w:val="0"/>
          <w:numId w:val="4"/>
        </w:numPr>
      </w:pPr>
      <w:r>
        <w:t>data management</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'Off' nail E-file attachment</w:t>
      </w:r>
    </w:p>
    <w:p>
      <w:pPr>
        <w:numPr>
          <w:ilvl w:val="0"/>
          <w:numId w:val="5"/>
        </w:numPr>
      </w:pPr>
      <w:r>
        <w:t>carbide</w:t>
      </w:r>
    </w:p>
    <w:p>
      <w:pPr>
        <w:numPr>
          <w:ilvl w:val="0"/>
          <w:numId w:val="5"/>
        </w:numPr>
      </w:pPr>
      <w:r>
        <w:t>diamond bit</w:t>
      </w:r>
    </w:p>
    <w:p>
      <w:pPr>
        <w:numPr>
          <w:ilvl w:val="0"/>
          <w:numId w:val="5"/>
        </w:numPr>
      </w:pPr>
      <w:r>
        <w:t>backfill bit</w:t>
      </w:r>
    </w:p>
    <w:p>
      <w:pPr>
        <w:numPr>
          <w:ilvl w:val="0"/>
          <w:numId w:val="5"/>
        </w:numPr>
      </w:pPr>
      <w:r>
        <w:t>mandrel and sanding band</w:t>
      </w:r>
    </w:p>
    <w:p>
      <w:pPr>
        <w:numPr>
          <w:ilvl w:val="0"/>
          <w:numId w:val="5"/>
        </w:numPr>
      </w:pPr>
      <w:r>
        <w:t>under nail cleaner</w:t>
      </w:r>
    </w:p>
    <w:p>
      <w:pPr>
        <w:numPr>
          <w:ilvl w:val="0"/>
          <w:numId w:val="5"/>
        </w:numPr>
      </w:pPr>
      <w:r>
        <w:t>buffing bit</w:t>
      </w:r>
    </w:p>
    <w:p>
      <w:pPr/>
      <w:r>
        <w:rPr>
          <w:lang w:val="en-GB"/>
        </w:rPr>
        <w:br/>
      </w:r>
    </w:p>
    <w:p>
      <w:pPr/>
      <w:r>
        <w:rPr>
          <w:lang w:val="en-GB"/>
        </w:rPr>
        <w:t>E-filing techniques</w:t>
      </w:r>
    </w:p>
    <w:p>
      <w:pPr>
        <w:numPr>
          <w:ilvl w:val="0"/>
          <w:numId w:val="6"/>
        </w:numPr>
      </w:pPr>
      <w:r>
        <w:t>reducing overlay bulk</w:t>
      </w:r>
    </w:p>
    <w:p>
      <w:pPr>
        <w:numPr>
          <w:ilvl w:val="0"/>
          <w:numId w:val="6"/>
        </w:numPr>
      </w:pPr>
      <w:r>
        <w:t>reducing length</w:t>
      </w:r>
    </w:p>
    <w:p>
      <w:pPr>
        <w:numPr>
          <w:ilvl w:val="0"/>
          <w:numId w:val="6"/>
        </w:numPr>
      </w:pPr>
      <w:r>
        <w:t>refining surfaces</w:t>
      </w:r>
    </w:p>
    <w:p>
      <w:pPr>
        <w:numPr>
          <w:ilvl w:val="0"/>
          <w:numId w:val="6"/>
        </w:numPr>
      </w:pPr>
      <w:r>
        <w:t>thinning out the free edge</w:t>
      </w:r>
    </w:p>
    <w:p>
      <w:pPr>
        <w:numPr>
          <w:ilvl w:val="0"/>
          <w:numId w:val="6"/>
        </w:numPr>
      </w:pPr>
      <w:r>
        <w:t>removing UV gel polish from nail enhancements</w:t>
      </w:r>
    </w:p>
    <w:p>
      <w:pPr>
        <w:numPr>
          <w:ilvl w:val="0"/>
          <w:numId w:val="6"/>
        </w:numPr>
      </w:pPr>
      <w:r>
        <w:t>buffing</w:t>
      </w:r>
    </w:p>
    <w:p>
      <w:pPr>
        <w:numPr>
          <w:ilvl w:val="0"/>
          <w:numId w:val="6"/>
        </w:numPr>
      </w:pPr>
      <w:r>
        <w:t>reposition the white</w:t>
      </w:r>
    </w:p>
    <w:p>
      <w:pPr>
        <w:numPr>
          <w:ilvl w:val="0"/>
          <w:numId w:val="6"/>
        </w:numPr>
      </w:pPr>
      <w:r>
        <w:t>reposition the colour</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service instructions and care</w:t>
      </w:r>
    </w:p>
    <w:p>
      <w:pPr>
        <w:numPr>
          <w:ilvl w:val="0"/>
          <w:numId w:val="7"/>
        </w:numPr>
      </w:pPr>
      <w:r>
        <w:t>restrictions and associated risks</w:t>
      </w:r>
    </w:p>
    <w:p>
      <w:pPr>
        <w:numPr>
          <w:ilvl w:val="0"/>
          <w:numId w:val="7"/>
        </w:numPr>
      </w:pPr>
      <w:r>
        <w:t>future services</w:t>
      </w:r>
    </w:p>
    <w:p>
      <w:pPr/>
      <w:r>
        <w:rPr>
          <w:lang w:val="en-GB"/>
        </w:rPr>
        <w:br/>
      </w:r>
    </w:p>
    <w:p>
      <w:pPr/>
      <w:r>
        <w:rPr>
          <w:lang w:val="en-GB"/>
        </w:rPr>
        <w:t>Anatomy and physiology</w:t>
      </w:r>
    </w:p>
    <w:p>
      <w:pPr>
        <w:numPr>
          <w:ilvl w:val="0"/>
          <w:numId w:val="8"/>
        </w:numPr>
      </w:pPr>
      <w:r>
        <w:t>the structure and function of the body systems and their interdependence on each other within the upper and lower extremities</w:t>
      </w:r>
    </w:p>
    <w:p>
      <w:pPr>
        <w:numPr>
          <w:ilvl w:val="0"/>
          <w:numId w:val="8"/>
        </w:numPr>
      </w:pPr>
      <w:r>
        <w:t>the contraindications and pathologies related to the nail unit, nail growth and skin</w:t>
      </w:r>
    </w:p>
    <w:p>
      <w:pPr>
        <w:numPr>
          <w:ilvl w:val="0"/>
          <w:numId w:val="8"/>
        </w:numPr>
      </w:pPr>
      <w:r>
        <w:t>the structure and functions of the nail and nail growth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                      *</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SKABN1, SKABN2, SKABN3, SKANT1, SKANT2, SKANT3, SKANT5, SKANT6, SKANT7, SKANT9</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SKANS10</w:t>
      </w:r>
      <w:r>
        <w:rPr>
          <w:lang w:val="en-GB"/>
        </w:rPr>
        <w:br/>
      </w:r>
    </w:p>
    <w:p>
      <w:pPr/>
      <w:r>
        <w:rPr>
          <w:lang w:val="en-GB"/>
          <w:b/>
        </w:rPr>
        <w:t>Relevant Occupations</w:t>
      </w:r>
    </w:p>
    <w:p>
      <w:pPr/>
      <w:r>
        <w:rPr>
          <w:lang w:val="en-GB"/>
        </w:rPr>
        <w:t>Nail Technician</w:t>
      </w:r>
      <w:r>
        <w:rPr>
          <w:lang w:val="en-GB"/>
        </w:rPr>
        <w:br/>
      </w:r>
    </w:p>
    <w:p>
      <w:pPr/>
      <w:r>
        <w:rPr>
          <w:lang w:val="en-GB"/>
          <w:b/>
        </w:rPr>
        <w:t>Suite</w:t>
      </w:r>
    </w:p>
    <w:p>
      <w:pPr/>
      <w:r>
        <w:rPr>
          <w:lang w:val="en-GB"/>
        </w:rPr>
        <w:t>Nail Services</w:t>
      </w:r>
      <w:r>
        <w:rPr>
          <w:lang w:val="en-GB"/>
        </w:rPr>
        <w:br/>
      </w:r>
    </w:p>
    <w:p>
      <w:pPr/>
      <w:r>
        <w:rPr>
          <w:lang w:val="en-GB"/>
          <w:b/>
        </w:rPr>
        <w:t>Keywords</w:t>
      </w:r>
    </w:p>
    <w:p>
      <w:pPr/>
      <w:r>
        <w:rPr>
          <w:lang w:val="en-GB"/>
        </w:rPr>
        <w:t>electric filing, nail enhancements, overlays, E file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53D4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7FB4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3BADE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9AC66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45BED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5DAF1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4A1DF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F997B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923b7aa7a84532" /><Relationship Type="http://schemas.openxmlformats.org/officeDocument/2006/relationships/numbering" Target="/word/numbering.xml" Id="R38572b7761c14c94" /><Relationship Type="http://schemas.openxmlformats.org/officeDocument/2006/relationships/settings" Target="/word/settings.xml" Id="R810cad773341465e" /><Relationship Type="http://schemas.openxmlformats.org/officeDocument/2006/relationships/image" Target="/word/media/0e183f53-6abb-4fc5-9bec-d540b1bece54.png" Id="R63552f81ca544ad6" /></Relationships>
</file>