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10d9a82ecb41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SKANSC8</w:t>
            </w:r>
            <w:r>
              <w:rPr>
                <w:b/>
              </w:rPr>
              <w:br/>
            </w:r>
            <w:r>
              <w:rPr>
                <w:b/>
              </w:rPr>
              <w:t>Provide a dermaplaning procedure to desquamate and encourage skin renewal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90879a72bcb46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 xml:space="preserve">This standard coexists alongside, </w:t>
      </w:r>
    </w:p>
    <w:p>
      <w:pPr/>
      <w:r>
        <w:rPr>
          <w:lang w:val="en-GB"/>
        </w:rPr>
        <w:t>SKANSC</w:t>
      </w:r>
    </w:p>
    <w:p>
      <w:pPr/>
      <w:r>
        <w:rPr>
          <w:lang w:val="en-GB"/>
        </w:rPr>
        <w:t xml:space="preserve">1: </w:t>
      </w:r>
    </w:p>
    <w:p>
      <w:pPr/>
      <w:r>
        <w:rPr>
          <w:lang w:val="en-GB"/>
        </w:rPr>
        <w:t>Implement and maintain safe, hygienic and effective working practices during elective non-surgical cosmetic procedures</w:t>
      </w:r>
    </w:p>
    <w:p>
      <w:pPr/>
      <w:r>
        <w:rPr>
          <w:lang w:val="en-GB"/>
        </w:rPr>
        <w:t xml:space="preserve"> and </w:t>
      </w:r>
    </w:p>
    <w:p>
      <w:pPr/>
      <w:r>
        <w:rPr>
          <w:lang w:val="en-GB"/>
        </w:rPr>
        <w:t>SKANSC</w:t>
      </w:r>
    </w:p>
    <w:p>
      <w:pPr/>
      <w:r>
        <w:rPr>
          <w:lang w:val="en-GB"/>
        </w:rPr>
        <w:t>2: Consult, assess, plan and prepare for elective non-surgical cosmetic procedures within the working environment.  </w:t>
      </w:r>
    </w:p>
    <w:p>
      <w:pPr/>
      <w:r>
        <w:rPr>
          <w:lang w:val="en-GB"/>
        </w:rPr>
        <w:t>This standard is for aesthetic practitioners providing a safe and effective dermaplaning procedure to desquamate and encourage skin renewal or in preparation for further procedures. You will also be required to do a post procedure evaluation and reflection for continuous improvement. The aesthetic practitioner must have a First Aid at Work qualification or equivalent and be able to carry out the functions within SFHCHS36: Basic life support and have access to life support equipment as identified in the complication management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 and maintain your responsibilities for health and safety pre, during and post the dermaplaning procedure</w:t>
      </w:r>
    </w:p>
    <w:p>
      <w:pPr>
        <w:numPr>
          <w:ilvl w:val="0"/>
          <w:numId w:val="1"/>
        </w:numPr>
      </w:pPr>
      <w:r>
        <w:t>discuss to establish the </w:t>
      </w:r>
    </w:p>
    <w:p>
      <w:pPr>
        <w:numPr>
          <w:ilvl w:val="0"/>
          <w:numId w:val="1"/>
        </w:numPr>
      </w:pPr>
      <w:r>
        <w:t>individual's objectives</w:t>
      </w:r>
    </w:p>
    <w:p>
      <w:pPr>
        <w:numPr>
          <w:ilvl w:val="0"/>
          <w:numId w:val="1"/>
        </w:numPr>
      </w:pPr>
      <w:r>
        <w:t>, concerns, expectations and desired outcomes to inform the dermaplaning procedure plan to include:</w:t>
      </w:r>
    </w:p>
    <w:p>
      <w:pPr/>
      <w:r>
        <w:rPr>
          <w:lang w:val="en-GB"/>
        </w:rPr>
        <w:br/>
      </w:r>
    </w:p>
    <w:p>
      <w:pPr/>
      <w:r>
        <w:rPr>
          <w:lang w:val="en-GB"/>
        </w:rPr>
        <w:t>2.1 alternative treatment options</w:t>
      </w:r>
    </w:p>
    <w:p>
      <w:pPr/>
      <w:r>
        <w:rPr>
          <w:lang w:val="en-GB"/>
        </w:rPr>
        <w:t xml:space="preserve">2.2 </w:t>
      </w:r>
    </w:p>
    <w:p>
      <w:pPr/>
      <w:r>
        <w:rPr>
          <w:lang w:val="en-GB"/>
        </w:rPr>
        <w:t>skin classification, characteristics</w:t>
      </w:r>
    </w:p>
    <w:p>
      <w:pPr/>
      <w:r>
        <w:rPr>
          <w:lang w:val="en-GB"/>
        </w:rPr>
        <w:t xml:space="preserve"> and condition</w:t>
      </w:r>
    </w:p>
    <w:p>
      <w:pPr/>
      <w:r>
        <w:rPr>
          <w:lang w:val="en-GB"/>
        </w:rPr>
        <w:t xml:space="preserve">2.3 </w:t>
      </w:r>
    </w:p>
    <w:p>
      <w:pPr/>
      <w:r>
        <w:rPr>
          <w:lang w:val="en-GB"/>
        </w:rPr>
        <w:t>*</w:t>
      </w:r>
    </w:p>
    <w:p>
      <w:pPr/>
      <w:r>
        <w:rPr>
          <w:lang w:val="en-GB"/>
        </w:rPr>
        <w:t>*preparatory skin priming programme</w:t>
      </w:r>
    </w:p>
    <w:p>
      <w:pPr>
        <w:numPr>
          <w:ilvl w:val="0"/>
          <w:numId w:val="2"/>
        </w:numPr>
      </w:pPr>
      <w:r>
        <w:t>reiterate, confirm and agree with the individual, they have understood the proposed dermaplaning procedure to include:</w:t>
      </w:r>
    </w:p>
    <w:p>
      <w:pPr/>
      <w:r>
        <w:rPr>
          <w:lang w:val="en-GB"/>
        </w:rPr>
        <w:br/>
      </w:r>
    </w:p>
    <w:p>
      <w:pPr/>
      <w:r>
        <w:rPr>
          <w:lang w:val="en-GB"/>
        </w:rPr>
        <w:t xml:space="preserve">3.1 </w:t>
      </w:r>
    </w:p>
    <w:p>
      <w:pPr/>
      <w:r>
        <w:rPr>
          <w:lang w:val="en-GB"/>
        </w:rPr>
        <w:t>contra-actions</w:t>
      </w:r>
    </w:p>
    <w:p>
      <w:pPr/>
      <w:r>
        <w:rPr>
          <w:lang w:val="en-GB"/>
        </w:rPr>
        <w:t>3.2 adverse reactions</w:t>
      </w:r>
    </w:p>
    <w:p>
      <w:pPr>
        <w:numPr>
          <w:ilvl w:val="0"/>
          <w:numId w:val="3"/>
        </w:numPr>
      </w:pPr>
      <w:r>
        <w:t>obtain the individual's written informed consent for the dermaplaning procedure, allowing an adequate time scale for the individual to make an informed choice</w:t>
      </w:r>
    </w:p>
    <w:p>
      <w:pPr>
        <w:numPr>
          <w:ilvl w:val="0"/>
          <w:numId w:val="3"/>
        </w:numPr>
      </w:pPr>
      <w:r>
        <w:t>select an effective hygiene preparation product to meet the individual's needs in accordance with the manufacturer's instructions</w:t>
      </w:r>
    </w:p>
    <w:p>
      <w:pPr>
        <w:numPr>
          <w:ilvl w:val="0"/>
          <w:numId w:val="3"/>
        </w:numPr>
      </w:pPr>
      <w:r>
        <w:t>prepare the individual's treatment area in accordance with the dermaplaning procedure protocol</w:t>
      </w:r>
    </w:p>
    <w:p>
      <w:pPr>
        <w:numPr>
          <w:ilvl w:val="0"/>
          <w:numId w:val="3"/>
        </w:numPr>
      </w:pPr>
      <w:r>
        <w:t>prepare and use </w:t>
      </w:r>
    </w:p>
    <w:p>
      <w:pPr>
        <w:numPr>
          <w:ilvl w:val="0"/>
          <w:numId w:val="3"/>
        </w:numPr>
      </w:pPr>
      <w:r>
        <w:t>equipment</w:t>
      </w:r>
    </w:p>
    <w:p>
      <w:pPr>
        <w:numPr>
          <w:ilvl w:val="0"/>
          <w:numId w:val="3"/>
        </w:numPr>
      </w:pPr>
      <w:r>
        <w:t> according to the manufacturers' instructions and in accordance with the dermaplaning procedure protocol</w:t>
      </w:r>
    </w:p>
    <w:p>
      <w:pPr/>
      <w:r>
        <w:rPr>
          <w:lang w:val="en-GB"/>
        </w:rPr>
        <w:br/>
      </w:r>
    </w:p>
    <w:p>
      <w:pPr/>
      <w:r>
        <w:rPr>
          <w:lang w:val="en-GB"/>
        </w:rPr>
        <w:t>8.  follow the dermaplaning procedure protocol to ensure even removal of superficial matter to include:</w:t>
      </w:r>
    </w:p>
    <w:p>
      <w:pPr/>
      <w:r>
        <w:rPr>
          <w:lang w:val="en-GB"/>
        </w:rPr>
        <w:t>8.1 manually supporting the skin</w:t>
      </w:r>
    </w:p>
    <w:p>
      <w:pPr/>
      <w:r>
        <w:rPr>
          <w:lang w:val="en-GB"/>
        </w:rPr>
        <w:t xml:space="preserve">8.2 adapting techniques for the individual's </w:t>
      </w:r>
    </w:p>
    <w:p>
      <w:pPr/>
      <w:r>
        <w:rPr>
          <w:lang w:val="en-GB"/>
        </w:rPr>
        <w:t>treatment area</w:t>
      </w:r>
    </w:p>
    <w:p>
      <w:pPr>
        <w:numPr>
          <w:ilvl w:val="0"/>
          <w:numId w:val="4"/>
        </w:numPr>
      </w:pPr>
      <w:r>
        <w:t>monitor the individual's health, wellbeing and skin reaction throughout the dermaplaning procedure</w:t>
      </w:r>
    </w:p>
    <w:p>
      <w:pPr>
        <w:numPr>
          <w:ilvl w:val="0"/>
          <w:numId w:val="4"/>
        </w:numPr>
      </w:pPr>
      <w:r>
        <w:t>implement the correct course of action in the event of an adverse reaction</w:t>
      </w:r>
    </w:p>
    <w:p>
      <w:pPr>
        <w:numPr>
          <w:ilvl w:val="0"/>
          <w:numId w:val="4"/>
        </w:numPr>
      </w:pPr>
      <w:r>
        <w:t>conclude the procedure in accordance with the dermaplaning procedure protocol, legislative requirements and organisational policies and procedures</w:t>
      </w:r>
    </w:p>
    <w:p>
      <w:pPr>
        <w:numPr>
          <w:ilvl w:val="0"/>
          <w:numId w:val="4"/>
        </w:numPr>
      </w:pPr>
      <w:r>
        <w:t>take and store consensual visual media of the individual's treatment area in accordance with insurance requirements, organisational policies and procedures</w:t>
      </w:r>
    </w:p>
    <w:p>
      <w:pPr>
        <w:numPr>
          <w:ilvl w:val="0"/>
          <w:numId w:val="4"/>
        </w:numPr>
      </w:pPr>
      <w:r>
        <w:t>complete the individual's non-surgical cosmetic procedure records and store in accordance with data legislation</w:t>
      </w:r>
    </w:p>
    <w:p>
      <w:pPr>
        <w:numPr>
          <w:ilvl w:val="0"/>
          <w:numId w:val="4"/>
        </w:numPr>
      </w:pPr>
      <w:r>
        <w:t>use reflective practice to evaluate the dermaplaning procedure and take appropriate action</w:t>
      </w:r>
    </w:p>
    <w:p>
      <w:pPr>
        <w:numPr>
          <w:ilvl w:val="0"/>
          <w:numId w:val="4"/>
        </w:numPr>
      </w:pPr>
      <w:r>
        <w:t>provide and obtain confirmation of receipt of the verbal and written instructions and advice given to the individual pre and post procedure</w:t>
      </w:r>
    </w:p>
    <w:p>
      <w:pPr>
        <w:numPr>
          <w:ilvl w:val="0"/>
          <w:numId w:val="4"/>
        </w:numPr>
      </w:pPr>
      <w:r>
        <w:t>record the outcome and evaluation of the dermaplaning procedure to agree and inform future procedures</w:t>
      </w:r>
    </w:p>
    <w:p>
      <w:pPr>
        <w:numPr>
          <w:ilvl w:val="0"/>
          <w:numId w:val="4"/>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the importance of collaboration with competent professionals to support effective and safe working practices</w:t>
      </w:r>
    </w:p>
    <w:p>
      <w:pPr>
        <w:numPr>
          <w:ilvl w:val="0"/>
          <w:numId w:val="5"/>
        </w:numPr>
      </w:pPr>
      <w:r>
        <w:t>your role and responsibilities in performing non-surgical cosmetic procedures and the importance of working within your competence</w:t>
      </w:r>
    </w:p>
    <w:p>
      <w:pPr/>
      <w:r>
        <w:rPr>
          <w:lang w:val="en-GB"/>
        </w:rPr>
        <w:br/>
      </w:r>
    </w:p>
    <w:p>
      <w:pPr/>
      <w:r>
        <w:rPr>
          <w:lang w:val="en-GB"/>
        </w:rPr>
        <w:t>3.  why you must comply with ethical practice and work within the legislative requirements</w:t>
      </w:r>
    </w:p>
    <w:p>
      <w:pPr>
        <w:numPr>
          <w:ilvl w:val="0"/>
          <w:numId w:val="6"/>
        </w:numPr>
      </w:pPr>
      <w:r>
        <w:t>the importance to engage in, and document continuous professional development to include, up-to-date information policies, procedures and best practice guidance</w:t>
      </w:r>
    </w:p>
    <w:p>
      <w:pPr/>
      <w:r>
        <w:rPr>
          <w:lang w:val="en-GB"/>
        </w:rPr>
        <w:br/>
      </w:r>
    </w:p>
    <w:p>
      <w:pPr/>
      <w:r>
        <w:rPr>
          <w:lang w:val="en-GB"/>
        </w:rPr>
        <w:t>5. the </w:t>
      </w:r>
    </w:p>
    <w:p>
      <w:pPr/>
      <w:r>
        <w:rPr>
          <w:lang w:val="en-GB"/>
        </w:rPr>
        <w:t>anatomy and physiology</w:t>
      </w:r>
    </w:p>
    <w:p>
      <w:pPr/>
      <w:r>
        <w:rPr>
          <w:lang w:val="en-GB"/>
        </w:rPr>
        <w:t> relevant to this standard</w:t>
      </w:r>
    </w:p>
    <w:p>
      <w:pPr>
        <w:numPr>
          <w:ilvl w:val="0"/>
          <w:numId w:val="7"/>
        </w:numPr>
      </w:pPr>
      <w:r>
        <w:t>the chronological skin ageing process and the relationship to intrinsic and extrinsic factors</w:t>
      </w:r>
    </w:p>
    <w:p>
      <w:pPr>
        <w:numPr>
          <w:ilvl w:val="0"/>
          <w:numId w:val="7"/>
        </w:numPr>
      </w:pPr>
      <w:r>
        <w:t>the pH scale and its relevance to skin sensitivity</w:t>
      </w:r>
    </w:p>
    <w:p>
      <w:pPr>
        <w:numPr>
          <w:ilvl w:val="0"/>
          <w:numId w:val="7"/>
        </w:numPr>
      </w:pPr>
      <w:r>
        <w:t>how and why the skins barrier function is impaired by a dermaplaning procedure to include:</w:t>
      </w:r>
    </w:p>
    <w:p>
      <w:pPr/>
      <w:r>
        <w:rPr>
          <w:lang w:val="en-GB"/>
        </w:rPr>
        <w:br/>
      </w:r>
    </w:p>
    <w:p>
      <w:pPr/>
      <w:r>
        <w:rPr>
          <w:lang w:val="en-GB"/>
        </w:rPr>
        <w:t>8.1 the increase risk of photosensitivity and ways to protect the skin</w:t>
      </w:r>
    </w:p>
    <w:p>
      <w:pPr>
        <w:numPr>
          <w:ilvl w:val="0"/>
          <w:numId w:val="8"/>
        </w:numPr>
      </w:pPr>
      <w:r>
        <w:t>the </w:t>
      </w:r>
    </w:p>
    <w:p>
      <w:pPr>
        <w:numPr>
          <w:ilvl w:val="0"/>
          <w:numId w:val="8"/>
        </w:numPr>
      </w:pPr>
      <w:r>
        <w:t>adverse reactions</w:t>
      </w:r>
    </w:p>
    <w:p>
      <w:pPr>
        <w:numPr>
          <w:ilvl w:val="0"/>
          <w:numId w:val="8"/>
        </w:numPr>
      </w:pPr>
      <w:r>
        <w:t> associated with a dermaplaning procedure and how to respond</w:t>
      </w:r>
    </w:p>
    <w:p>
      <w:pPr>
        <w:numPr>
          <w:ilvl w:val="0"/>
          <w:numId w:val="8"/>
        </w:numPr>
      </w:pPr>
      <w:r>
        <w:t>the health and safety responsibilities in line with legislation before, during and after the dermaplaning procedure</w:t>
      </w:r>
    </w:p>
    <w:p>
      <w:pPr>
        <w:numPr>
          <w:ilvl w:val="0"/>
          <w:numId w:val="8"/>
        </w:numPr>
      </w:pPr>
      <w:r>
        <w:t> why it is important to discuss and establish the individual's objectives, concerns, expectations, desired outcomes and agree the non-surgical cosmetic procedure plan</w:t>
      </w:r>
    </w:p>
    <w:p>
      <w:pPr>
        <w:numPr>
          <w:ilvl w:val="0"/>
          <w:numId w:val="8"/>
        </w:numPr>
      </w:pPr>
      <w:r>
        <w:t>the types of skin priming programmes and its relevance to the success of the dermaplaning procedure</w:t>
      </w:r>
    </w:p>
    <w:p>
      <w:pPr>
        <w:numPr>
          <w:ilvl w:val="0"/>
          <w:numId w:val="8"/>
        </w:numPr>
      </w:pPr>
      <w:r>
        <w:t>the importance of using </w:t>
      </w:r>
    </w:p>
    <w:p>
      <w:pPr>
        <w:numPr>
          <w:ilvl w:val="0"/>
          <w:numId w:val="8"/>
        </w:numPr>
      </w:pPr>
      <w:r>
        <w:t>visual aids</w:t>
      </w:r>
    </w:p>
    <w:p>
      <w:pPr>
        <w:numPr>
          <w:ilvl w:val="0"/>
          <w:numId w:val="8"/>
        </w:numPr>
      </w:pPr>
      <w:r>
        <w:t> to inform the individual of the physical effects</w:t>
      </w:r>
    </w:p>
    <w:p>
      <w:pPr>
        <w:numPr>
          <w:ilvl w:val="0"/>
          <w:numId w:val="8"/>
        </w:numPr>
      </w:pPr>
      <w:r>
        <w:t>the fee structures and treatment options</w:t>
      </w:r>
    </w:p>
    <w:p>
      <w:pPr>
        <w:numPr>
          <w:ilvl w:val="0"/>
          <w:numId w:val="8"/>
        </w:numPr>
      </w:pPr>
      <w:r>
        <w:t>the procedures that could be carried out in conjunction with or post dermaplaning procedure and associated risks</w:t>
      </w:r>
    </w:p>
    <w:p>
      <w:pPr>
        <w:numPr>
          <w:ilvl w:val="0"/>
          <w:numId w:val="8"/>
        </w:numPr>
      </w:pPr>
      <w:r>
        <w:t>the legislative and indemnity requirements of gaining signed, informed consent for the dermaplaning procedure</w:t>
      </w:r>
    </w:p>
    <w:p>
      <w:pPr>
        <w:numPr>
          <w:ilvl w:val="0"/>
          <w:numId w:val="8"/>
        </w:numPr>
      </w:pPr>
      <w:r>
        <w:t>the importance of adhering to the </w:t>
      </w:r>
    </w:p>
    <w:p>
      <w:pPr>
        <w:numPr>
          <w:ilvl w:val="0"/>
          <w:numId w:val="8"/>
        </w:numPr>
      </w:pPr>
      <w:r>
        <w:t>dermaplaning procedure protocol</w:t>
      </w:r>
    </w:p>
    <w:p>
      <w:pPr>
        <w:numPr>
          <w:ilvl w:val="0"/>
          <w:numId w:val="8"/>
        </w:numPr>
      </w:pPr>
      <w:r>
        <w:t>the storage, handling, usage and disposal of dermaplaning equipment and single use sterile blades in accordance with the manufacturer's instructions and legislative requirements </w:t>
      </w:r>
    </w:p>
    <w:p>
      <w:pPr>
        <w:numPr>
          <w:ilvl w:val="0"/>
          <w:numId w:val="8"/>
        </w:numPr>
      </w:pPr>
      <w:r>
        <w:t>*</w:t>
      </w:r>
    </w:p>
    <w:p>
      <w:pPr>
        <w:numPr>
          <w:ilvl w:val="0"/>
          <w:numId w:val="8"/>
        </w:numPr>
      </w:pPr>
      <w:r>
        <w:t>*</w:t>
      </w:r>
    </w:p>
    <w:p>
      <w:pPr>
        <w:numPr>
          <w:ilvl w:val="0"/>
          <w:numId w:val="8"/>
        </w:numPr>
      </w:pPr>
      <w:r>
        <w:t>why it's important to identify associated risks to a dermaplaning procedure and how to manage them, to include:</w:t>
      </w:r>
    </w:p>
    <w:p>
      <w:pPr/>
      <w:r>
        <w:rPr>
          <w:lang w:val="en-GB"/>
        </w:rPr>
        <w:br/>
      </w:r>
    </w:p>
    <w:p>
      <w:pPr/>
      <w:r>
        <w:rPr>
          <w:lang w:val="en-GB"/>
        </w:rPr>
        <w:t>19.1 use of sterile gauze</w:t>
      </w:r>
    </w:p>
    <w:p>
      <w:pPr/>
      <w:r>
        <w:rPr>
          <w:lang w:val="en-GB"/>
        </w:rPr>
        <w:t>19.2 use of sterile solution</w:t>
      </w:r>
    </w:p>
    <w:p>
      <w:pPr/>
      <w:r>
        <w:rPr>
          <w:lang w:val="en-GB"/>
        </w:rPr>
        <w:t>19.3 potential injuries</w:t>
      </w:r>
    </w:p>
    <w:p>
      <w:pPr/>
      <w:r>
        <w:rPr>
          <w:lang w:val="en-GB"/>
        </w:rPr>
        <w:t>19.4 treatment areas suitable for the dermaplaning procedure</w:t>
      </w:r>
    </w:p>
    <w:p>
      <w:pPr/>
      <w:r>
        <w:rPr>
          <w:lang w:val="en-GB"/>
        </w:rPr>
        <w:t>19.5 skin classification</w:t>
      </w:r>
    </w:p>
    <w:p>
      <w:pPr/>
      <w:r>
        <w:rPr>
          <w:lang w:val="en-GB"/>
        </w:rPr>
        <w:t>19.6 skin healing capacity</w:t>
      </w:r>
    </w:p>
    <w:p>
      <w:pPr>
        <w:numPr>
          <w:ilvl w:val="0"/>
          <w:numId w:val="9"/>
        </w:numPr>
      </w:pPr>
      <w:r>
        <w:t>the types, benefits and use of post procedure products</w:t>
      </w:r>
    </w:p>
    <w:p>
      <w:pPr>
        <w:numPr>
          <w:ilvl w:val="0"/>
          <w:numId w:val="9"/>
        </w:numPr>
      </w:pPr>
      <w:r>
        <w:t>the types of hygiene products for the skin and the importance of following manufacturer's instructions</w:t>
      </w:r>
    </w:p>
    <w:p>
      <w:pPr>
        <w:numPr>
          <w:ilvl w:val="0"/>
          <w:numId w:val="9"/>
        </w:numPr>
      </w:pPr>
      <w:r>
        <w:t>how to prepare the equipment in line with the dermaplaning procedure protocol to include:</w:t>
      </w:r>
    </w:p>
    <w:p>
      <w:pPr/>
      <w:r>
        <w:rPr>
          <w:lang w:val="en-GB"/>
        </w:rPr>
        <w:br/>
      </w:r>
    </w:p>
    <w:p>
      <w:pPr/>
      <w:r>
        <w:rPr>
          <w:lang w:val="en-GB"/>
        </w:rPr>
        <w:t>22.1 how to load the blade aseptically</w:t>
      </w:r>
    </w:p>
    <w:p>
      <w:pPr>
        <w:numPr>
          <w:ilvl w:val="0"/>
          <w:numId w:val="10"/>
        </w:numPr>
      </w:pPr>
      <w:r>
        <w:t>why and how to angle the blade and manually support the skin to achieve effective procedure results</w:t>
      </w:r>
    </w:p>
    <w:p>
      <w:pPr>
        <w:numPr>
          <w:ilvl w:val="0"/>
          <w:numId w:val="10"/>
        </w:numPr>
      </w:pPr>
      <w:r>
        <w:t>the reasons for working systematically to cover the individual's treatment area in line with the dermaplaning procedure protocol</w:t>
      </w:r>
    </w:p>
    <w:p>
      <w:pPr>
        <w:numPr>
          <w:ilvl w:val="0"/>
          <w:numId w:val="10"/>
        </w:numPr>
      </w:pPr>
      <w:r>
        <w:t>the importance of monitoring the health and wellbeing of the individual during and post procedure</w:t>
      </w:r>
    </w:p>
    <w:p>
      <w:pPr>
        <w:numPr>
          <w:ilvl w:val="0"/>
          <w:numId w:val="10"/>
        </w:numPr>
      </w:pPr>
      <w:r>
        <w:t>the legislative, insurance and organisational requirements for taking and storing visual media of the individual's treatment area</w:t>
      </w:r>
    </w:p>
    <w:p>
      <w:pPr>
        <w:numPr>
          <w:ilvl w:val="0"/>
          <w:numId w:val="10"/>
        </w:numPr>
      </w:pPr>
      <w:r>
        <w:t>the legislative and regulatory requirements of completing and storing the individual's dermaplaning procedure records</w:t>
      </w:r>
    </w:p>
    <w:p>
      <w:pPr>
        <w:numPr>
          <w:ilvl w:val="0"/>
          <w:numId w:val="10"/>
        </w:numPr>
      </w:pPr>
      <w:r>
        <w:t>the expected outcomes of a dermaplaning procedure</w:t>
      </w:r>
    </w:p>
    <w:p>
      <w:pPr>
        <w:numPr>
          <w:ilvl w:val="0"/>
          <w:numId w:val="10"/>
        </w:numPr>
      </w:pPr>
      <w:r>
        <w:t>the purpose of reflective practice and evaluation and how it informs future procedures</w:t>
      </w:r>
    </w:p>
    <w:p>
      <w:pPr>
        <w:numPr>
          <w:ilvl w:val="0"/>
          <w:numId w:val="10"/>
        </w:numPr>
      </w:pPr>
      <w:r>
        <w:t>how to collate, analyse, summarise and record evaluation feedback in a clear and concise way</w:t>
      </w:r>
    </w:p>
    <w:p>
      <w:pPr>
        <w:numPr>
          <w:ilvl w:val="0"/>
          <w:numId w:val="10"/>
        </w:numPr>
      </w:pPr>
      <w:r>
        <w:t>the importance to record the outcome and evaluation of the dermaplaning procedure</w:t>
      </w:r>
    </w:p>
    <w:p>
      <w:pPr>
        <w:numPr>
          <w:ilvl w:val="0"/>
          <w:numId w:val="10"/>
        </w:numPr>
      </w:pPr>
      <w:r>
        <w:t>the </w:t>
      </w:r>
    </w:p>
    <w:p>
      <w:pPr>
        <w:numPr>
          <w:ilvl w:val="0"/>
          <w:numId w:val="10"/>
        </w:numPr>
      </w:pPr>
      <w:r>
        <w:t>instructions</w:t>
      </w:r>
    </w:p>
    <w:p>
      <w:pPr>
        <w:numPr>
          <w:ilvl w:val="0"/>
          <w:numId w:val="10"/>
        </w:numPr>
      </w:pPr>
      <w:r>
        <w:t> and advice pre and post the dermaplaning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Additional information</w:t>
      </w:r>
    </w:p>
    <w:p>
      <w:pPr/>
      <w:r>
        <w:rPr>
          <w:lang w:val="en-GB"/>
        </w:rPr>
        <w:t>It is expected that the aesthetic practitioner undertaking this standard already has the skills, knowledge and behaviours identified within the aesthetic practitioner's procedure guidance and non-surgical cosmetic National Occupational Standards.</w:t>
      </w:r>
    </w:p>
    <w:p>
      <w:pPr/>
      <w:r>
        <w:rPr>
          <w:lang w:val="en-GB"/>
        </w:rPr>
        <w:t>The aesthetic practitioner is expected to already be able to demonstrate competency in determining the relative (restrictive) and absolute (preventative) contraindications for the non-surgical cosmetic procedures. In addition, the aesthetic practitioner should be able to identify adverse reactions or incidents and take prompt corrective action as agreed within the complication management plan.</w:t>
      </w:r>
    </w:p>
    <w:p>
      <w:pPr/>
      <w:r>
        <w:rPr>
          <w:lang w:val="en-GB"/>
        </w:rPr>
        <w:t>It is expected that this standard is used in conjunction with SKANSC1: Implement and maintain safe, hygienic and effective working practices during elective non-surgical cosmetic procedures and SKANSC2: Consult, assess, plan and prepare for elective non-surgical cosmetic procedures.</w:t>
      </w:r>
    </w:p>
    <w:p>
      <w:pPr/>
      <w:r>
        <w:rPr>
          <w:lang w:val="en-GB"/>
        </w:rPr>
        <w:t>Items listed within the scope/range should be evidenced in line with the specific type of non-surgical cosmetic procedure being performed.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Individual's objectives</w:t>
      </w:r>
    </w:p>
    <w:p>
      <w:pPr>
        <w:numPr>
          <w:ilvl w:val="0"/>
          <w:numId w:val="11"/>
        </w:numPr>
      </w:pPr>
      <w:r>
        <w:t>progressive desquamation</w:t>
      </w:r>
    </w:p>
    <w:p>
      <w:pPr>
        <w:numPr>
          <w:ilvl w:val="0"/>
          <w:numId w:val="11"/>
        </w:numPr>
      </w:pPr>
      <w:r>
        <w:t>removal of hair</w:t>
      </w:r>
    </w:p>
    <w:p>
      <w:pPr>
        <w:numPr>
          <w:ilvl w:val="0"/>
          <w:numId w:val="11"/>
        </w:numPr>
      </w:pPr>
      <w:r>
        <w:t>progressive skin renewal</w:t>
      </w:r>
    </w:p>
    <w:p>
      <w:pPr>
        <w:numPr>
          <w:ilvl w:val="0"/>
          <w:numId w:val="11"/>
        </w:numPr>
      </w:pPr>
      <w:r>
        <w:t>anti-ageing</w:t>
      </w:r>
    </w:p>
    <w:p>
      <w:pPr>
        <w:numPr>
          <w:ilvl w:val="0"/>
          <w:numId w:val="11"/>
        </w:numPr>
      </w:pPr>
      <w:r>
        <w:t>preparation prior to skin peeling procedures</w:t>
      </w:r>
    </w:p>
    <w:p>
      <w:pPr>
        <w:numPr>
          <w:ilvl w:val="0"/>
          <w:numId w:val="11"/>
        </w:numPr>
      </w:pPr>
      <w:r>
        <w:t>preparation prior to photo rejuvenation procedures</w:t>
      </w:r>
    </w:p>
    <w:p>
      <w:pPr>
        <w:numPr>
          <w:ilvl w:val="0"/>
          <w:numId w:val="11"/>
        </w:numPr>
      </w:pPr>
      <w:r>
        <w:t>increase absorption of pharmaceuticals and skincare products</w:t>
      </w:r>
    </w:p>
    <w:p>
      <w:pPr/>
      <w:r>
        <w:rPr>
          <w:lang w:val="en-GB"/>
        </w:rPr>
        <w:br/>
      </w:r>
    </w:p>
    <w:p>
      <w:pPr/>
      <w:r>
        <w:rPr>
          <w:lang w:val="en-GB"/>
        </w:rPr>
        <w:t>* Skin classification</w:t>
      </w:r>
    </w:p>
    <w:p>
      <w:pPr/>
      <w:r>
        <w:rPr>
          <w:lang w:val="en-GB"/>
        </w:rPr>
        <w:t>*</w:t>
      </w:r>
    </w:p>
    <w:p>
      <w:pPr>
        <w:numPr>
          <w:ilvl w:val="0"/>
          <w:numId w:val="12"/>
        </w:numPr>
      </w:pPr>
      <w:r>
        <w:t>Fitzpatrick scale</w:t>
      </w:r>
    </w:p>
    <w:p>
      <w:pPr>
        <w:numPr>
          <w:ilvl w:val="0"/>
          <w:numId w:val="12"/>
        </w:numPr>
      </w:pPr>
      <w:r>
        <w:t>Glogau photo-damage </w:t>
      </w:r>
    </w:p>
    <w:p>
      <w:pPr/>
      <w:r>
        <w:rPr>
          <w:lang w:val="en-GB"/>
        </w:rPr>
        <w:br/>
      </w:r>
    </w:p>
    <w:p>
      <w:pPr/>
      <w:r>
        <w:rPr>
          <w:lang w:val="en-GB"/>
        </w:rPr>
        <w:t>Skin characteristics</w:t>
      </w:r>
    </w:p>
    <w:p>
      <w:pPr>
        <w:numPr>
          <w:ilvl w:val="0"/>
          <w:numId w:val="13"/>
        </w:numPr>
      </w:pPr>
      <w:r>
        <w:t>oily</w:t>
      </w:r>
    </w:p>
    <w:p>
      <w:pPr>
        <w:numPr>
          <w:ilvl w:val="0"/>
          <w:numId w:val="13"/>
        </w:numPr>
      </w:pPr>
      <w:r>
        <w:t>dry</w:t>
      </w:r>
    </w:p>
    <w:p>
      <w:pPr>
        <w:numPr>
          <w:ilvl w:val="0"/>
          <w:numId w:val="13"/>
        </w:numPr>
      </w:pPr>
      <w:r>
        <w:t>combination</w:t>
      </w:r>
    </w:p>
    <w:p>
      <w:pPr>
        <w:numPr>
          <w:ilvl w:val="0"/>
          <w:numId w:val="13"/>
        </w:numPr>
      </w:pPr>
      <w:r>
        <w:t>sensitive</w:t>
      </w:r>
    </w:p>
    <w:p>
      <w:pPr>
        <w:numPr>
          <w:ilvl w:val="0"/>
          <w:numId w:val="13"/>
        </w:numPr>
      </w:pPr>
      <w:r>
        <w:t>mature</w:t>
      </w:r>
    </w:p>
    <w:p>
      <w:pPr>
        <w:numPr>
          <w:ilvl w:val="0"/>
          <w:numId w:val="13"/>
        </w:numPr>
      </w:pPr>
      <w:r>
        <w:t>dehydrated</w:t>
      </w:r>
    </w:p>
    <w:p>
      <w:pPr>
        <w:numPr>
          <w:ilvl w:val="0"/>
          <w:numId w:val="13"/>
        </w:numPr>
      </w:pPr>
      <w:r>
        <w:t>pigmentation irregularities</w:t>
      </w:r>
    </w:p>
    <w:p>
      <w:pPr>
        <w:numPr>
          <w:ilvl w:val="0"/>
          <w:numId w:val="13"/>
        </w:numPr>
      </w:pPr>
      <w:r>
        <w:t>skin density</w:t>
      </w:r>
    </w:p>
    <w:p>
      <w:pPr/>
      <w:r>
        <w:rPr>
          <w:lang w:val="en-GB"/>
        </w:rPr>
        <w:br/>
      </w:r>
    </w:p>
    <w:p>
      <w:pPr/>
      <w:r>
        <w:rPr>
          <w:lang w:val="en-GB"/>
        </w:rPr>
        <w:t xml:space="preserve">* </w:t>
      </w:r>
    </w:p>
    <w:p>
      <w:pPr/>
      <w:r>
        <w:rPr>
          <w:lang w:val="en-GB"/>
        </w:rPr>
        <w:br/>
      </w:r>
    </w:p>
    <w:p>
      <w:pPr/>
      <w:r>
        <w:rPr>
          <w:lang w:val="en-GB"/>
        </w:rPr>
        <w:t xml:space="preserve"> *</w:t>
      </w:r>
    </w:p>
    <w:p>
      <w:pPr/>
      <w:r>
        <w:rPr>
          <w:lang w:val="en-GB"/>
        </w:rPr>
        <w:t>Contra-actions</w:t>
      </w:r>
    </w:p>
    <w:p>
      <w:pPr>
        <w:numPr>
          <w:ilvl w:val="0"/>
          <w:numId w:val="14"/>
        </w:numPr>
      </w:pPr>
      <w:r>
        <w:t>hyperemia</w:t>
      </w:r>
    </w:p>
    <w:p>
      <w:pPr>
        <w:numPr>
          <w:ilvl w:val="0"/>
          <w:numId w:val="14"/>
        </w:numPr>
      </w:pPr>
      <w:r>
        <w:t>compromised skin barrier function</w:t>
      </w:r>
    </w:p>
    <w:p>
      <w:pPr/>
      <w:r>
        <w:rPr>
          <w:lang w:val="en-GB"/>
        </w:rPr>
        <w:br/>
      </w:r>
    </w:p>
    <w:p>
      <w:pPr/>
      <w:r>
        <w:rPr>
          <w:lang w:val="en-GB"/>
        </w:rPr>
        <w:t>* *</w:t>
      </w:r>
    </w:p>
    <w:p>
      <w:pPr/>
      <w:r>
        <w:rPr>
          <w:lang w:val="en-GB"/>
        </w:rPr>
        <w:t>Equipment</w:t>
      </w:r>
    </w:p>
    <w:p>
      <w:pPr>
        <w:numPr>
          <w:ilvl w:val="0"/>
          <w:numId w:val="15"/>
        </w:numPr>
      </w:pPr>
      <w:r>
        <w:t>sterile surgical blades</w:t>
      </w:r>
    </w:p>
    <w:p>
      <w:pPr>
        <w:numPr>
          <w:ilvl w:val="0"/>
          <w:numId w:val="15"/>
        </w:numPr>
      </w:pPr>
      <w:r>
        <w:t>blade holder</w:t>
      </w:r>
    </w:p>
    <w:p>
      <w:pPr>
        <w:numPr>
          <w:ilvl w:val="0"/>
          <w:numId w:val="15"/>
        </w:numPr>
      </w:pPr>
      <w:r>
        <w:t>single use handle and blade</w:t>
      </w:r>
    </w:p>
    <w:p>
      <w:pPr>
        <w:numPr>
          <w:ilvl w:val="0"/>
          <w:numId w:val="15"/>
        </w:numPr>
      </w:pPr>
      <w:r>
        <w:t>blade remover</w:t>
      </w:r>
    </w:p>
    <w:p>
      <w:pPr/>
      <w:r>
        <w:rPr>
          <w:lang w:val="en-GB"/>
        </w:rPr>
        <w:br/>
      </w:r>
    </w:p>
    <w:p>
      <w:pPr/>
      <w:r>
        <w:rPr>
          <w:lang w:val="en-GB"/>
        </w:rPr>
        <w:t>Treatment area</w:t>
      </w:r>
    </w:p>
    <w:p>
      <w:pPr>
        <w:numPr>
          <w:ilvl w:val="0"/>
          <w:numId w:val="16"/>
        </w:numPr>
      </w:pPr>
      <w:r>
        <w:t>face and jaw line</w:t>
      </w:r>
    </w:p>
    <w:p>
      <w:pPr>
        <w:numPr>
          <w:ilvl w:val="0"/>
          <w:numId w:val="16"/>
        </w:numPr>
      </w:pPr>
      <w:r>
        <w:t>body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Anatomy and physiology</w:t>
      </w:r>
    </w:p>
    <w:p>
      <w:pPr>
        <w:numPr>
          <w:ilvl w:val="0"/>
          <w:numId w:val="17"/>
        </w:numPr>
      </w:pPr>
      <w:r>
        <w:t>the structure and function of the body systems and their interdependence on each other</w:t>
      </w:r>
    </w:p>
    <w:p>
      <w:pPr>
        <w:numPr>
          <w:ilvl w:val="0"/>
          <w:numId w:val="17"/>
        </w:numPr>
      </w:pPr>
      <w:r>
        <w:t>structure and function of skin and skin appendages</w:t>
      </w:r>
    </w:p>
    <w:p>
      <w:pPr>
        <w:numPr>
          <w:ilvl w:val="0"/>
          <w:numId w:val="17"/>
        </w:numPr>
      </w:pPr>
      <w:r>
        <w:t>skin diseases, disorders and conditions</w:t>
      </w:r>
    </w:p>
    <w:p>
      <w:pPr>
        <w:numPr>
          <w:ilvl w:val="0"/>
          <w:numId w:val="17"/>
        </w:numPr>
      </w:pPr>
      <w:r>
        <w:t>the ageing process of the skin including the effects of genetics, lifestyle and environment</w:t>
      </w:r>
    </w:p>
    <w:p>
      <w:pPr>
        <w:numPr>
          <w:ilvl w:val="0"/>
          <w:numId w:val="17"/>
        </w:numPr>
      </w:pPr>
      <w:r>
        <w:t>the compromised barrier function and skin regeneration processes</w:t>
      </w:r>
    </w:p>
    <w:p>
      <w:pPr>
        <w:numPr>
          <w:ilvl w:val="0"/>
          <w:numId w:val="17"/>
        </w:numPr>
      </w:pPr>
      <w:r>
        <w:t>the process of desquamation, exfoliation and skin resurfacing</w:t>
      </w:r>
    </w:p>
    <w:p>
      <w:pPr/>
      <w:r>
        <w:rPr>
          <w:lang w:val="en-GB"/>
        </w:rPr>
        <w:br/>
      </w:r>
    </w:p>
    <w:p>
      <w:pPr/>
      <w:r>
        <w:rPr>
          <w:lang w:val="en-GB"/>
        </w:rPr>
        <w:t>* *</w:t>
      </w:r>
    </w:p>
    <w:p>
      <w:pPr/>
      <w:r>
        <w:rPr>
          <w:lang w:val="en-GB"/>
        </w:rPr>
        <w:t>Adverse reactions</w:t>
      </w:r>
    </w:p>
    <w:p>
      <w:pPr>
        <w:numPr>
          <w:ilvl w:val="0"/>
          <w:numId w:val="18"/>
        </w:numPr>
      </w:pPr>
      <w:r>
        <w:t>infection</w:t>
      </w:r>
    </w:p>
    <w:p>
      <w:pPr>
        <w:numPr>
          <w:ilvl w:val="0"/>
          <w:numId w:val="18"/>
        </w:numPr>
      </w:pPr>
      <w:r>
        <w:t>wounds</w:t>
      </w:r>
    </w:p>
    <w:p>
      <w:pPr>
        <w:numPr>
          <w:ilvl w:val="0"/>
          <w:numId w:val="18"/>
        </w:numPr>
      </w:pPr>
      <w:r>
        <w:t>oedema</w:t>
      </w:r>
    </w:p>
    <w:p>
      <w:pPr>
        <w:numPr>
          <w:ilvl w:val="0"/>
          <w:numId w:val="18"/>
        </w:numPr>
      </w:pPr>
      <w:r>
        <w:t>hypertrophic and atrophic scarring</w:t>
      </w:r>
    </w:p>
    <w:p>
      <w:pPr>
        <w:numPr>
          <w:ilvl w:val="0"/>
          <w:numId w:val="18"/>
        </w:numPr>
      </w:pPr>
      <w:r>
        <w:t>increased photosensitivity reaction</w:t>
      </w:r>
    </w:p>
    <w:p>
      <w:pPr/>
      <w:r>
        <w:rPr>
          <w:lang w:val="en-GB"/>
        </w:rPr>
        <w:br/>
      </w:r>
    </w:p>
    <w:p>
      <w:pPr/>
      <w:r>
        <w:rPr>
          <w:lang w:val="en-GB"/>
        </w:rPr>
        <w:t>* *</w:t>
      </w:r>
    </w:p>
    <w:p>
      <w:pPr/>
      <w:r>
        <w:rPr>
          <w:lang w:val="en-GB"/>
        </w:rPr>
        <w:t>Visual aids</w:t>
      </w:r>
    </w:p>
    <w:p>
      <w:pPr>
        <w:numPr>
          <w:ilvl w:val="0"/>
          <w:numId w:val="19"/>
        </w:numPr>
      </w:pPr>
      <w:r>
        <w:t>Illustrative images</w:t>
      </w:r>
    </w:p>
    <w:p>
      <w:pPr>
        <w:numPr>
          <w:ilvl w:val="0"/>
          <w:numId w:val="19"/>
        </w:numPr>
      </w:pPr>
      <w:r>
        <w:t>Illustrative diagrams</w:t>
      </w:r>
    </w:p>
    <w:p>
      <w:pPr>
        <w:numPr>
          <w:ilvl w:val="0"/>
          <w:numId w:val="19"/>
        </w:numPr>
      </w:pPr>
      <w:r>
        <w:t> </w:t>
      </w:r>
    </w:p>
    <w:p>
      <w:pPr>
        <w:numPr>
          <w:ilvl w:val="0"/>
          <w:numId w:val="19"/>
        </w:numPr>
      </w:pPr>
      <w:r>
        <w:t>Dermaplaning procedure protocol</w:t>
      </w:r>
    </w:p>
    <w:p>
      <w:pPr/>
      <w:r>
        <w:rPr>
          <w:lang w:val="en-GB"/>
        </w:rPr>
        <w:br/>
      </w:r>
    </w:p>
    <w:p>
      <w:pPr/>
      <w:r>
        <w:rPr>
          <w:lang w:val="en-GB"/>
        </w:rPr>
        <w:t>* *</w:t>
      </w:r>
    </w:p>
    <w:p>
      <w:pPr>
        <w:numPr>
          <w:ilvl w:val="0"/>
          <w:numId w:val="20"/>
        </w:numPr>
      </w:pPr>
      <w:r>
        <w:t>working environment</w:t>
      </w:r>
    </w:p>
    <w:p>
      <w:pPr>
        <w:numPr>
          <w:ilvl w:val="0"/>
          <w:numId w:val="20"/>
        </w:numPr>
      </w:pPr>
      <w:r>
        <w:t>health and safety</w:t>
      </w:r>
    </w:p>
    <w:p>
      <w:pPr>
        <w:numPr>
          <w:ilvl w:val="0"/>
          <w:numId w:val="20"/>
        </w:numPr>
      </w:pPr>
      <w:r>
        <w:t>risk management plan</w:t>
      </w:r>
    </w:p>
    <w:p>
      <w:pPr>
        <w:numPr>
          <w:ilvl w:val="0"/>
          <w:numId w:val="20"/>
        </w:numPr>
      </w:pPr>
      <w:r>
        <w:t>infection prevention and control</w:t>
      </w:r>
    </w:p>
    <w:p>
      <w:pPr>
        <w:numPr>
          <w:ilvl w:val="0"/>
          <w:numId w:val="20"/>
        </w:numPr>
      </w:pPr>
      <w:r>
        <w:t>complication management</w:t>
      </w:r>
    </w:p>
    <w:p>
      <w:pPr>
        <w:numPr>
          <w:ilvl w:val="0"/>
          <w:numId w:val="20"/>
        </w:numPr>
      </w:pPr>
      <w:r>
        <w:t>procedure plan</w:t>
      </w:r>
    </w:p>
    <w:p>
      <w:pPr>
        <w:numPr>
          <w:ilvl w:val="0"/>
          <w:numId w:val="20"/>
        </w:numPr>
      </w:pPr>
      <w:r>
        <w:t>informed consent</w:t>
      </w:r>
    </w:p>
    <w:p>
      <w:pPr>
        <w:numPr>
          <w:ilvl w:val="0"/>
          <w:numId w:val="20"/>
        </w:numPr>
      </w:pPr>
      <w:r>
        <w:t>data management</w:t>
      </w:r>
    </w:p>
    <w:p>
      <w:pPr>
        <w:numPr>
          <w:ilvl w:val="0"/>
          <w:numId w:val="20"/>
        </w:numPr>
      </w:pPr>
      <w:r>
        <w:t>audit and accountability</w:t>
      </w:r>
    </w:p>
    <w:p>
      <w:pPr>
        <w:numPr>
          <w:ilvl w:val="0"/>
          <w:numId w:val="20"/>
        </w:numPr>
      </w:pPr>
      <w:r>
        <w:t>instructions and advice</w:t>
      </w:r>
    </w:p>
    <w:p>
      <w:pPr>
        <w:numPr>
          <w:ilvl w:val="0"/>
          <w:numId w:val="20"/>
        </w:numPr>
      </w:pPr>
      <w:r>
        <w:t>waste management</w:t>
      </w:r>
    </w:p>
    <w:p>
      <w:pPr>
        <w:numPr>
          <w:ilvl w:val="0"/>
          <w:numId w:val="20"/>
        </w:numPr>
      </w:pPr>
      <w:r>
        <w:t>evidence based and reflective practice</w:t>
      </w:r>
    </w:p>
    <w:p>
      <w:pPr/>
      <w:r>
        <w:rPr>
          <w:lang w:val="en-GB"/>
        </w:rPr>
        <w:br/>
      </w:r>
    </w:p>
    <w:p>
      <w:pPr/>
      <w:r>
        <w:rPr>
          <w:lang w:val="en-GB"/>
        </w:rPr>
        <w:br/>
      </w:r>
    </w:p>
    <w:p>
      <w:pPr/>
      <w:r>
        <w:rPr>
          <w:lang w:val="en-GB"/>
        </w:rPr>
        <w:t>*Instructions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U</w:t>
      </w:r>
    </w:p>
    <w:p>
      <w:pPr/>
      <w:r>
        <w:rPr>
          <w:lang w:val="en-GB"/>
        </w:rPr>
        <w:t>niversal precautions and standard precautions</w:t>
      </w:r>
    </w:p>
    <w:p>
      <w:pPr/>
      <w:r>
        <w:rPr>
          <w:lang w:val="en-GB"/>
        </w:rPr>
        <w:t>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w:t>
      </w:r>
    </w:p>
    <w:p>
      <w:pPr/>
      <w:r>
        <w:rPr>
          <w:lang w:val="en-GB"/>
        </w:rPr>
        <w:t>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t>Visual media</w:t>
      </w:r>
    </w:p>
    <w:p>
      <w:pPr/>
      <w:r>
        <w:rPr>
          <w:lang w:val="en-GB"/>
        </w:rPr>
        <w:t>Visual media is evidence generated through photography or video.</w:t>
      </w:r>
    </w:p>
    <w:p>
      <w:pPr/>
      <w:r>
        <w:rPr>
          <w:lang w:val="en-GB"/>
        </w:rPr>
        <w:t>Working environment</w:t>
      </w:r>
    </w:p>
    <w:p>
      <w:pPr/>
      <w:r>
        <w:rPr>
          <w:lang w:val="en-GB"/>
        </w:rPr>
        <w:t>The working environment requirements should comply with Health and Safety legislation and be in accordance within guidelines set out either by your local authority or governing body.</w:t>
      </w:r>
    </w:p>
    <w:p>
      <w:pPr/>
      <w:r>
        <w:rPr>
          <w:lang w:val="en-GB"/>
        </w:rPr>
        <w:t>Risk assessments should be undertaken and control methods implemented and documented, updated regularly and/or if changes occur. The working environment should be hygienic and fit for purpose for the non-surgical cosmetic procedures to be conducted safely and effectively using aseptic techniques. Infection prevention and control procedures are required to minimise risk of infection and transmission of microbes. Personal protective equipment must be fit for purpose and available. Equipment and products must be maintained in line with the manufacturer's instructions and legislative requirements.</w:t>
      </w:r>
    </w:p>
    <w:p>
      <w:pPr/>
      <w:r>
        <w:rPr>
          <w:lang w:val="en-GB"/>
        </w:rPr>
        <w:t>It is advisable to create a complication management and/or emergency plan for all non-surgical cosmetic procedures in the event of an adverse reaction or incident.</w:t>
      </w:r>
    </w:p>
    <w:p>
      <w:pPr/>
      <w:r>
        <w:rPr>
          <w:lang w:val="en-GB"/>
          <w:b/>
        </w:rPr>
        <w:t>Links to other NOS</w:t>
      </w:r>
      <w:r>
        <w:rPr>
          <w:lang w:val="en-GB"/>
          <w:b/>
        </w:rPr>
        <w:br/>
      </w:r>
    </w:p>
    <w:p>
      <w:pPr/>
      <w:r>
        <w:rPr>
          <w:lang w:val="en-GB"/>
        </w:rPr>
        <w:t>​SKANSC1, ​SKANSC2, ​SKANSC3, ​SKANSC4, ​SKANSC5, ​SKANSC6, ​SKANSC7 and ​SKANSC9 </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Mar 2020</w:t>
      </w:r>
      <w:r>
        <w:rPr>
          <w:lang w:val="en-GB"/>
        </w:rPr>
        <w:br/>
      </w:r>
    </w:p>
    <w:p>
      <w:pPr/>
      <w:r>
        <w:rPr>
          <w:lang w:val="en-GB"/>
          <w:b/>
        </w:rPr>
        <w:t>Indicative Review Date</w:t>
      </w:r>
    </w:p>
    <w:p>
      <w:pPr/>
      <w:r>
        <w:rPr>
          <w:lang w:val="en-GB"/>
        </w:rPr>
        <w:t>25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dermaplaning, manscraping, desquamation, superficial layers of the skin, stratum, skin priming programme, skin rejuvenation, skin renewal, surgical blade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E144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B6C4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83884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1EC57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970B5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2FDB4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6917F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8FF43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D7110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E4D1F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4B0DF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E4D4BE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640E40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C427D7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7FCF8C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0BDF5D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CAC2F6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763426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A5462E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618EB0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e3179d3d804448" /><Relationship Type="http://schemas.openxmlformats.org/officeDocument/2006/relationships/numbering" Target="/word/numbering.xml" Id="Rbc44791db08d4f5a" /><Relationship Type="http://schemas.openxmlformats.org/officeDocument/2006/relationships/settings" Target="/word/settings.xml" Id="R49de6dcd269c4b51" /><Relationship Type="http://schemas.openxmlformats.org/officeDocument/2006/relationships/image" Target="/word/media/d6d15229-fc59-4a86-92a5-3561e28d4534.png" Id="R390879a72bcb4607" /></Relationships>
</file>