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74bd42c258f437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SKALA3</w:t>
            </w:r>
            <w:r>
              <w:rPr>
                <w:b/>
              </w:rPr>
              <w:br/>
            </w:r>
            <w:r>
              <w:rPr>
                <w:b/>
              </w:rPr>
              <w:t>Lead and conclude activity sessions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73c18f1f5e34f5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leading activity sessions, such as outdoor activity sessions, or recreational `taster' sessions for a particular sport or activity. These sessions could introduce people to a sport or activity, provide purposeful fun and enjoyable recreational activities, or provide progress in a particular sport or activity. They could help people to grow as individuals, by developing their social skills. These sessions could also meet certain curriculum requirements, such as the national curriculum or a curriculum designed by a National Governing Body of sport.</w:t>
      </w:r>
    </w:p>
    <w:p>
      <w:pPr/>
      <w:r>
        <w:rPr>
          <w:lang w:val="en-GB"/>
        </w:rPr>
        <w:t>The main outcomes of this standard are:</w:t>
      </w:r>
    </w:p>
    <w:p>
      <w:pPr/>
      <w:r>
        <w:rPr>
          <w:lang w:val="en-GB"/>
        </w:rPr>
        <w:t xml:space="preserve">* </w:t>
      </w:r>
    </w:p>
    <w:p>
      <w:pPr/>
      <w:r>
        <w:rPr>
          <w:lang w:val="en-GB"/>
        </w:rPr>
        <w:br/>
      </w:r>
    </w:p>
    <w:p>
      <w:pPr/>
      <w:r>
        <w:rPr>
          <w:lang w:val="en-GB"/>
        </w:rPr>
        <w:t xml:space="preserve"> *</w:t>
      </w:r>
    </w:p>
    <w:p>
      <w:pPr/>
      <w:r>
        <w:rPr>
          <w:lang w:val="en-GB"/>
        </w:rPr>
        <w:t>*</w:t>
      </w:r>
    </w:p>
    <w:p>
      <w:pPr/>
      <w:r>
        <w:rPr>
          <w:lang w:val="en-GB"/>
        </w:rPr>
        <w:t xml:space="preserve">*1. prepare participants for sessions </w:t>
      </w:r>
    </w:p>
    <w:p>
      <w:pPr/>
      <w:r>
        <w:rPr>
          <w:lang w:val="en-GB"/>
        </w:rPr>
        <w:br/>
      </w:r>
    </w:p>
    <w:p>
      <w:pPr/>
      <w:r>
        <w:rPr>
          <w:lang w:val="en-GB"/>
        </w:rPr>
        <w:t xml:space="preserve"> 2. lead and conclude sessions</w:t>
      </w:r>
    </w:p>
    <w:p>
      <w:pPr/>
      <w:r>
        <w:rPr>
          <w:lang w:val="en-GB"/>
        </w:rPr>
        <w:t>This standard is for people who can lead sport, recreation or outdoor activity sessions with limited supervision, typically in a controlled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Prepare participants for sessions</w:t>
      </w:r>
    </w:p>
    <w:p>
      <w:pPr>
        <w:numPr>
          <w:ilvl w:val="0"/>
          <w:numId w:val="1"/>
        </w:numPr>
      </w:pPr>
      <w:r>
        <w:t>follow legal requirements and your organisational policies and procedures throughout the </w:t>
      </w:r>
    </w:p>
    <w:p>
      <w:pPr>
        <w:numPr>
          <w:ilvl w:val="0"/>
          <w:numId w:val="1"/>
        </w:numPr>
      </w:pPr>
      <w:r>
        <w:t>sessions</w:t>
      </w:r>
    </w:p>
    <w:p>
      <w:pPr>
        <w:numPr>
          <w:ilvl w:val="0"/>
          <w:numId w:val="1"/>
        </w:numPr>
      </w:pPr>
      <w:r>
        <w:t>explain the </w:t>
      </w:r>
    </w:p>
    <w:p>
      <w:pPr>
        <w:numPr>
          <w:ilvl w:val="0"/>
          <w:numId w:val="1"/>
        </w:numPr>
      </w:pPr>
      <w:r>
        <w:t>goals</w:t>
      </w:r>
    </w:p>
    <w:p>
      <w:pPr>
        <w:numPr>
          <w:ilvl w:val="0"/>
          <w:numId w:val="1"/>
        </w:numPr>
      </w:pPr>
      <w:r>
        <w:t> and content of the </w:t>
      </w:r>
    </w:p>
    <w:p>
      <w:pPr>
        <w:numPr>
          <w:ilvl w:val="0"/>
          <w:numId w:val="1"/>
        </w:numPr>
      </w:pPr>
      <w:r>
        <w:t>sessions</w:t>
      </w:r>
    </w:p>
    <w:p>
      <w:pPr>
        <w:numPr>
          <w:ilvl w:val="0"/>
          <w:numId w:val="1"/>
        </w:numPr>
      </w:pPr>
      <w:r>
        <w:t> to all </w:t>
      </w:r>
    </w:p>
    <w:p>
      <w:pPr>
        <w:numPr>
          <w:ilvl w:val="0"/>
          <w:numId w:val="1"/>
        </w:numPr>
      </w:pPr>
      <w:r>
        <w:t>p</w:t>
      </w:r>
    </w:p>
    <w:p>
      <w:pPr>
        <w:numPr>
          <w:ilvl w:val="0"/>
          <w:numId w:val="1"/>
        </w:numPr>
      </w:pPr>
      <w:r>
        <w:t>*</w:t>
      </w:r>
    </w:p>
    <w:p>
      <w:pPr>
        <w:numPr>
          <w:ilvl w:val="0"/>
          <w:numId w:val="1"/>
        </w:numPr>
      </w:pPr>
      <w:r>
        <w:t>articipants</w:t>
      </w:r>
    </w:p>
    <w:p>
      <w:pPr>
        <w:numPr>
          <w:ilvl w:val="0"/>
          <w:numId w:val="1"/>
        </w:numPr>
      </w:pPr>
      <w:r>
        <w:t>*</w:t>
      </w:r>
    </w:p>
    <w:p>
      <w:pPr>
        <w:numPr>
          <w:ilvl w:val="0"/>
          <w:numId w:val="1"/>
        </w:numPr>
      </w:pPr>
      <w:r>
        <w:t>assess </w:t>
      </w:r>
    </w:p>
    <w:p>
      <w:pPr>
        <w:numPr>
          <w:ilvl w:val="0"/>
          <w:numId w:val="1"/>
        </w:numPr>
      </w:pPr>
      <w:r>
        <w:t>participants'</w:t>
      </w:r>
    </w:p>
    <w:p>
      <w:pPr>
        <w:numPr>
          <w:ilvl w:val="0"/>
          <w:numId w:val="1"/>
        </w:numPr>
      </w:pPr>
      <w:r>
        <w:t> readiness to take part in the </w:t>
      </w:r>
    </w:p>
    <w:p>
      <w:pPr>
        <w:numPr>
          <w:ilvl w:val="0"/>
          <w:numId w:val="1"/>
        </w:numPr>
      </w:pPr>
      <w:r>
        <w:t>sessions</w:t>
      </w:r>
    </w:p>
    <w:p>
      <w:pPr/>
      <w:r>
        <w:rPr>
          <w:lang w:val="en-GB"/>
        </w:rPr>
        <w:br/>
      </w:r>
    </w:p>
    <w:p>
      <w:pPr/>
      <w:r>
        <w:rPr>
          <w:lang w:val="en-GB"/>
        </w:rPr>
        <w:t>Lead and conclude sessions</w:t>
      </w:r>
    </w:p>
    <w:p>
      <w:pPr/>
      <w:r>
        <w:rPr>
          <w:lang w:val="en-GB"/>
        </w:rPr>
        <w:t>* *</w:t>
      </w:r>
    </w:p>
    <w:p>
      <w:pPr/>
      <w:r>
        <w:rPr>
          <w:lang w:val="en-GB"/>
        </w:rPr>
        <w:t xml:space="preserve">* </w:t>
      </w:r>
    </w:p>
    <w:p>
      <w:pPr/>
      <w:r>
        <w:rPr>
          <w:lang w:val="en-GB"/>
        </w:rPr>
        <w:br/>
      </w:r>
    </w:p>
    <w:p>
      <w:pPr/>
      <w:r>
        <w:rPr>
          <w:lang w:val="en-GB"/>
        </w:rPr>
        <w:t xml:space="preserve"> *</w:t>
      </w:r>
    </w:p>
    <w:p>
      <w:pPr>
        <w:numPr>
          <w:ilvl w:val="0"/>
          <w:numId w:val="2"/>
        </w:numPr>
      </w:pPr>
      <w:r>
        <w:t>deliver warm up activities linked with </w:t>
      </w:r>
    </w:p>
    <w:p>
      <w:pPr>
        <w:numPr>
          <w:ilvl w:val="0"/>
          <w:numId w:val="2"/>
        </w:numPr>
      </w:pPr>
      <w:r>
        <w:t>goals</w:t>
      </w:r>
    </w:p>
    <w:p>
      <w:pPr>
        <w:numPr>
          <w:ilvl w:val="0"/>
          <w:numId w:val="2"/>
        </w:numPr>
      </w:pPr>
      <w:r>
        <w:t> of the </w:t>
      </w:r>
    </w:p>
    <w:p>
      <w:pPr>
        <w:numPr>
          <w:ilvl w:val="0"/>
          <w:numId w:val="2"/>
        </w:numPr>
      </w:pPr>
      <w:r>
        <w:t>sessions</w:t>
      </w:r>
    </w:p>
    <w:p>
      <w:pPr>
        <w:numPr>
          <w:ilvl w:val="0"/>
          <w:numId w:val="2"/>
        </w:numPr>
      </w:pPr>
      <w:r>
        <w:t> to </w:t>
      </w:r>
    </w:p>
    <w:p>
      <w:pPr>
        <w:numPr>
          <w:ilvl w:val="0"/>
          <w:numId w:val="2"/>
        </w:numPr>
      </w:pPr>
      <w:r>
        <w:t>participants</w:t>
      </w:r>
    </w:p>
    <w:p>
      <w:pPr>
        <w:numPr>
          <w:ilvl w:val="0"/>
          <w:numId w:val="2"/>
        </w:numPr>
      </w:pPr>
      <w:r>
        <w:t>provide explanations and demonstrations of the planned activities to </w:t>
      </w:r>
    </w:p>
    <w:p>
      <w:pPr>
        <w:numPr>
          <w:ilvl w:val="0"/>
          <w:numId w:val="2"/>
        </w:numPr>
      </w:pPr>
      <w:r>
        <w:t>participants</w:t>
      </w:r>
    </w:p>
    <w:p>
      <w:pPr>
        <w:numPr>
          <w:ilvl w:val="0"/>
          <w:numId w:val="2"/>
        </w:numPr>
      </w:pPr>
      <w:r>
        <w:t>ensure </w:t>
      </w:r>
    </w:p>
    <w:p>
      <w:pPr>
        <w:numPr>
          <w:ilvl w:val="0"/>
          <w:numId w:val="2"/>
        </w:numPr>
      </w:pPr>
      <w:r>
        <w:t>participants'</w:t>
      </w:r>
    </w:p>
    <w:p>
      <w:pPr>
        <w:numPr>
          <w:ilvl w:val="0"/>
          <w:numId w:val="2"/>
        </w:numPr>
      </w:pPr>
      <w:r>
        <w:t> and others' safety is maintained throughout the </w:t>
      </w:r>
    </w:p>
    <w:p>
      <w:pPr>
        <w:numPr>
          <w:ilvl w:val="0"/>
          <w:numId w:val="2"/>
        </w:numPr>
      </w:pPr>
      <w:r>
        <w:t>sessions</w:t>
      </w:r>
    </w:p>
    <w:p>
      <w:pPr>
        <w:numPr>
          <w:ilvl w:val="0"/>
          <w:numId w:val="2"/>
        </w:numPr>
      </w:pPr>
      <w:r>
        <w:t>check </w:t>
      </w:r>
    </w:p>
    <w:p>
      <w:pPr>
        <w:numPr>
          <w:ilvl w:val="0"/>
          <w:numId w:val="2"/>
        </w:numPr>
      </w:pPr>
      <w:r>
        <w:t>p</w:t>
      </w:r>
    </w:p>
    <w:p>
      <w:pPr>
        <w:numPr>
          <w:ilvl w:val="0"/>
          <w:numId w:val="2"/>
        </w:numPr>
      </w:pPr>
      <w:r>
        <w:t>*</w:t>
      </w:r>
    </w:p>
    <w:p>
      <w:pPr>
        <w:numPr>
          <w:ilvl w:val="0"/>
          <w:numId w:val="2"/>
        </w:numPr>
      </w:pPr>
      <w:r>
        <w:t>articipants</w:t>
      </w:r>
    </w:p>
    <w:p>
      <w:pPr>
        <w:numPr>
          <w:ilvl w:val="0"/>
          <w:numId w:val="2"/>
        </w:numPr>
      </w:pPr>
      <w:r>
        <w:t>* are following your instructions throughout the </w:t>
      </w:r>
    </w:p>
    <w:p>
      <w:pPr>
        <w:numPr>
          <w:ilvl w:val="0"/>
          <w:numId w:val="2"/>
        </w:numPr>
      </w:pPr>
      <w:r>
        <w:t>sessions</w:t>
      </w:r>
    </w:p>
    <w:p>
      <w:pPr>
        <w:numPr>
          <w:ilvl w:val="0"/>
          <w:numId w:val="2"/>
        </w:numPr>
      </w:pPr>
      <w:r>
        <w:t>adapt your </w:t>
      </w:r>
    </w:p>
    <w:p>
      <w:pPr>
        <w:numPr>
          <w:ilvl w:val="0"/>
          <w:numId w:val="2"/>
        </w:numPr>
      </w:pPr>
      <w:r>
        <w:t>sessions</w:t>
      </w:r>
    </w:p>
    <w:p>
      <w:pPr>
        <w:numPr>
          <w:ilvl w:val="0"/>
          <w:numId w:val="2"/>
        </w:numPr>
      </w:pPr>
      <w:r>
        <w:t> to meet the individual needs of </w:t>
      </w:r>
    </w:p>
    <w:p>
      <w:pPr>
        <w:numPr>
          <w:ilvl w:val="0"/>
          <w:numId w:val="2"/>
        </w:numPr>
      </w:pPr>
      <w:r>
        <w:t>participants</w:t>
      </w:r>
    </w:p>
    <w:p>
      <w:pPr>
        <w:numPr>
          <w:ilvl w:val="0"/>
          <w:numId w:val="2"/>
        </w:numPr>
      </w:pPr>
      <w:r>
        <w:t>respond to any new risks during the </w:t>
      </w:r>
    </w:p>
    <w:p>
      <w:pPr>
        <w:numPr>
          <w:ilvl w:val="0"/>
          <w:numId w:val="2"/>
        </w:numPr>
      </w:pPr>
      <w:r>
        <w:t>sessions</w:t>
      </w:r>
    </w:p>
    <w:p>
      <w:pPr>
        <w:numPr>
          <w:ilvl w:val="0"/>
          <w:numId w:val="2"/>
        </w:numPr>
      </w:pPr>
      <w:r>
        <w:t> in accordance with legal requirements and your organisational policies and procedures</w:t>
      </w:r>
    </w:p>
    <w:p>
      <w:pPr>
        <w:numPr>
          <w:ilvl w:val="0"/>
          <w:numId w:val="2"/>
        </w:numPr>
      </w:pPr>
      <w:r>
        <w:t>refer any risks that you cannot address to the responsible person for the programme</w:t>
      </w:r>
    </w:p>
    <w:p>
      <w:pPr>
        <w:numPr>
          <w:ilvl w:val="0"/>
          <w:numId w:val="2"/>
        </w:numPr>
      </w:pPr>
      <w:r>
        <w:t>provide </w:t>
      </w:r>
    </w:p>
    <w:p>
      <w:pPr>
        <w:numPr>
          <w:ilvl w:val="0"/>
          <w:numId w:val="2"/>
        </w:numPr>
      </w:pPr>
      <w:r>
        <w:t>participants</w:t>
      </w:r>
    </w:p>
    <w:p>
      <w:pPr>
        <w:numPr>
          <w:ilvl w:val="0"/>
          <w:numId w:val="2"/>
        </w:numPr>
      </w:pPr>
      <w:r>
        <w:t> with </w:t>
      </w:r>
    </w:p>
    <w:p>
      <w:pPr>
        <w:numPr>
          <w:ilvl w:val="0"/>
          <w:numId w:val="2"/>
        </w:numPr>
      </w:pPr>
      <w:r>
        <w:t>feedback</w:t>
      </w:r>
    </w:p>
    <w:p>
      <w:pPr>
        <w:numPr>
          <w:ilvl w:val="0"/>
          <w:numId w:val="2"/>
        </w:numPr>
      </w:pPr>
      <w:r>
        <w:t> throughout the </w:t>
      </w:r>
    </w:p>
    <w:p>
      <w:pPr>
        <w:numPr>
          <w:ilvl w:val="0"/>
          <w:numId w:val="2"/>
        </w:numPr>
      </w:pPr>
      <w:r>
        <w:t>sessions</w:t>
      </w:r>
    </w:p>
    <w:p>
      <w:pPr>
        <w:numPr>
          <w:ilvl w:val="0"/>
          <w:numId w:val="2"/>
        </w:numPr>
      </w:pPr>
      <w:r>
        <w:t>take account of </w:t>
      </w:r>
    </w:p>
    <w:p>
      <w:pPr>
        <w:numPr>
          <w:ilvl w:val="0"/>
          <w:numId w:val="2"/>
        </w:numPr>
      </w:pPr>
      <w:r>
        <w:t>feedback</w:t>
      </w:r>
    </w:p>
    <w:p>
      <w:pPr>
        <w:numPr>
          <w:ilvl w:val="0"/>
          <w:numId w:val="2"/>
        </w:numPr>
      </w:pPr>
      <w:r>
        <w:t> received from </w:t>
      </w:r>
    </w:p>
    <w:p>
      <w:pPr>
        <w:numPr>
          <w:ilvl w:val="0"/>
          <w:numId w:val="2"/>
        </w:numPr>
      </w:pPr>
      <w:r>
        <w:t>participants</w:t>
      </w:r>
    </w:p>
    <w:p>
      <w:pPr>
        <w:numPr>
          <w:ilvl w:val="0"/>
          <w:numId w:val="2"/>
        </w:numPr>
      </w:pPr>
      <w:r>
        <w:t>draw the </w:t>
      </w:r>
    </w:p>
    <w:p>
      <w:pPr>
        <w:numPr>
          <w:ilvl w:val="0"/>
          <w:numId w:val="2"/>
        </w:numPr>
      </w:pPr>
      <w:r>
        <w:t>sessions</w:t>
      </w:r>
    </w:p>
    <w:p>
      <w:pPr>
        <w:numPr>
          <w:ilvl w:val="0"/>
          <w:numId w:val="2"/>
        </w:numPr>
      </w:pPr>
      <w:r>
        <w:t> to a close, to suit </w:t>
      </w:r>
    </w:p>
    <w:p>
      <w:pPr>
        <w:numPr>
          <w:ilvl w:val="0"/>
          <w:numId w:val="2"/>
        </w:numPr>
      </w:pPr>
      <w:r>
        <w:t>participants</w:t>
      </w:r>
    </w:p>
    <w:p>
      <w:pPr>
        <w:numPr>
          <w:ilvl w:val="0"/>
          <w:numId w:val="2"/>
        </w:numPr>
      </w:pPr>
      <w:r>
        <w:t>follow your organisational policies and procedures for recording the </w:t>
      </w:r>
    </w:p>
    <w:p>
      <w:pPr>
        <w:numPr>
          <w:ilvl w:val="0"/>
          <w:numId w:val="2"/>
        </w:numPr>
      </w:pPr>
      <w:r>
        <w:t>sessions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Prepare participants for sessions</w:t>
      </w:r>
    </w:p>
    <w:p>
      <w:pPr/>
      <w:r>
        <w:rPr>
          <w:lang w:val="en-GB"/>
        </w:rPr>
        <w:t xml:space="preserve">*  </w:t>
      </w:r>
    </w:p>
    <w:p>
      <w:pPr/>
      <w:r>
        <w:rPr>
          <w:lang w:val="en-GB"/>
        </w:rPr>
        <w:br/>
      </w:r>
    </w:p>
    <w:p>
      <w:pPr/>
      <w:r>
        <w:rPr>
          <w:lang w:val="en-GB"/>
        </w:rPr>
        <w:t xml:space="preserve"> *</w:t>
      </w:r>
    </w:p>
    <w:p>
      <w:pPr>
        <w:numPr>
          <w:ilvl w:val="0"/>
          <w:numId w:val="3"/>
        </w:numPr>
      </w:pPr>
      <w:r>
        <w:t>the requirements for health and safety, to include:</w:t>
      </w:r>
    </w:p>
    <w:p>
      <w:pPr>
        <w:numPr>
          <w:ilvl w:val="0"/>
          <w:numId w:val="3"/>
        </w:numPr>
      </w:pPr>
      <w:r>
        <w:t>            1.1 organisational policies, procedures and ethos for                                                inclusivity</w:t>
      </w:r>
    </w:p>
    <w:p>
      <w:pPr>
        <w:numPr>
          <w:ilvl w:val="0"/>
          <w:numId w:val="3"/>
        </w:numPr>
      </w:pPr>
      <w:r>
        <w:t>            1.2 activities in the scope of the relevant National                                                      Governing Body</w:t>
      </w:r>
    </w:p>
    <w:p>
      <w:pPr>
        <w:numPr>
          <w:ilvl w:val="0"/>
          <w:numId w:val="3"/>
        </w:numPr>
      </w:pPr>
      <w:r>
        <w:t>            1.3 safety regulations and licensing requirements for                                                relevant activities</w:t>
      </w:r>
    </w:p>
    <w:p>
      <w:pPr>
        <w:numPr>
          <w:ilvl w:val="0"/>
          <w:numId w:val="3"/>
        </w:numPr>
      </w:pPr>
      <w:r>
        <w:t>the consequences of not checking and following your organisational code of practice</w:t>
      </w:r>
    </w:p>
    <w:p>
      <w:pPr>
        <w:numPr>
          <w:ilvl w:val="0"/>
          <w:numId w:val="3"/>
        </w:numPr>
      </w:pPr>
      <w:r>
        <w:t>the plan for the sessions you are leading and its aims and objectives</w:t>
      </w:r>
    </w:p>
    <w:p>
      <w:pPr>
        <w:numPr>
          <w:ilvl w:val="0"/>
          <w:numId w:val="3"/>
        </w:numPr>
      </w:pPr>
      <w:r>
        <w:t>**the impact that the activities you are leading could have on the environment and how to minimise this impact</w:t>
      </w:r>
    </w:p>
    <w:p>
      <w:pPr>
        <w:numPr>
          <w:ilvl w:val="0"/>
          <w:numId w:val="3"/>
        </w:numPr>
      </w:pPr>
      <w:r>
        <w:t>how to find out about participants' previous experience</w:t>
      </w:r>
    </w:p>
    <w:p>
      <w:pPr/>
      <w:r>
        <w:rPr>
          <w:lang w:val="en-GB"/>
        </w:rPr>
        <w:br/>
      </w:r>
    </w:p>
    <w:p>
      <w:pPr/>
      <w:r>
        <w:rPr>
          <w:lang w:val="en-GB"/>
        </w:rPr>
        <w:t>Lead and conclude sessions</w:t>
      </w:r>
    </w:p>
    <w:p>
      <w:pPr/>
      <w:r>
        <w:rPr>
          <w:lang w:val="en-GB"/>
        </w:rPr>
        <w:t>* *</w:t>
      </w:r>
    </w:p>
    <w:p>
      <w:pPr/>
      <w:r>
        <w:rPr>
          <w:lang w:val="en-GB"/>
        </w:rPr>
        <w:t xml:space="preserve">* </w:t>
      </w:r>
    </w:p>
    <w:p>
      <w:pPr/>
      <w:r>
        <w:rPr>
          <w:lang w:val="en-GB"/>
        </w:rPr>
        <w:br/>
      </w:r>
    </w:p>
    <w:p>
      <w:pPr/>
      <w:r>
        <w:rPr>
          <w:lang w:val="en-GB"/>
        </w:rPr>
        <w:t xml:space="preserve"> *</w:t>
      </w:r>
    </w:p>
    <w:p>
      <w:pPr>
        <w:numPr>
          <w:ilvl w:val="0"/>
          <w:numId w:val="4"/>
        </w:numPr>
      </w:pPr>
      <w:r>
        <w:t>methods of warming up, linked to the goals of the session</w:t>
      </w:r>
    </w:p>
    <w:p>
      <w:pPr>
        <w:numPr>
          <w:ilvl w:val="0"/>
          <w:numId w:val="4"/>
        </w:numPr>
      </w:pPr>
      <w:r>
        <w:t>communication techniques that can be used effectively with both individuals and groups to explain and demonstrate key points</w:t>
      </w:r>
    </w:p>
    <w:p>
      <w:pPr>
        <w:numPr>
          <w:ilvl w:val="0"/>
          <w:numId w:val="4"/>
        </w:numPr>
      </w:pPr>
      <w:r>
        <w:t>how to provide opportunities for participants to ask questions</w:t>
      </w:r>
    </w:p>
    <w:p>
      <w:pPr>
        <w:numPr>
          <w:ilvl w:val="0"/>
          <w:numId w:val="4"/>
        </w:numPr>
      </w:pPr>
      <w:r>
        <w:t>methods of assessing risks during the sessions and how to adapt your plans in response</w:t>
      </w:r>
    </w:p>
    <w:p>
      <w:pPr>
        <w:numPr>
          <w:ilvl w:val="0"/>
          <w:numId w:val="4"/>
        </w:numPr>
      </w:pPr>
      <w:r>
        <w:t>the range of new risks that would cause adaptation of your plans to meet participants' needs</w:t>
      </w:r>
    </w:p>
    <w:p>
      <w:pPr>
        <w:numPr>
          <w:ilvl w:val="0"/>
          <w:numId w:val="4"/>
        </w:numPr>
      </w:pPr>
      <w:r>
        <w:t>methods of providing feedback to participants to provide support and encouragement, without putting undue pressure on them</w:t>
      </w:r>
    </w:p>
    <w:p>
      <w:pPr>
        <w:numPr>
          <w:ilvl w:val="0"/>
          <w:numId w:val="4"/>
        </w:numPr>
      </w:pPr>
      <w:r>
        <w:t>methods of obtaining feedback from your participants and how to use this constructively</w:t>
      </w:r>
    </w:p>
    <w:p>
      <w:pPr>
        <w:numPr>
          <w:ilvl w:val="0"/>
          <w:numId w:val="4"/>
        </w:numPr>
      </w:pPr>
      <w:r>
        <w:t>activity leadership styles</w:t>
      </w:r>
    </w:p>
    <w:p>
      <w:pPr>
        <w:numPr>
          <w:ilvl w:val="0"/>
          <w:numId w:val="4"/>
        </w:numPr>
      </w:pPr>
      <w:r>
        <w:t> that can be used during the sessions</w:t>
      </w:r>
    </w:p>
    <w:p>
      <w:pPr>
        <w:numPr>
          <w:ilvl w:val="0"/>
          <w:numId w:val="4"/>
        </w:numPr>
      </w:pPr>
      <w:r>
        <w:t>*</w:t>
      </w:r>
    </w:p>
    <w:p>
      <w:pPr>
        <w:numPr>
          <w:ilvl w:val="0"/>
          <w:numId w:val="4"/>
        </w:numPr>
      </w:pPr>
      <w:r>
        <w:t>*the levels of supervision that are appropriate to different activities and types of participants</w:t>
      </w:r>
    </w:p>
    <w:p>
      <w:pPr>
        <w:numPr>
          <w:ilvl w:val="0"/>
          <w:numId w:val="4"/>
        </w:numPr>
      </w:pPr>
      <w:r>
        <w:t>methods of drawing the activity to a close</w:t>
      </w:r>
    </w:p>
    <w:p>
      <w:pPr>
        <w:numPr>
          <w:ilvl w:val="0"/>
          <w:numId w:val="4"/>
        </w:numPr>
      </w:pPr>
      <w:r>
        <w:t>organisational policies and procedures for recording the </w:t>
      </w:r>
    </w:p>
    <w:p>
      <w:pPr>
        <w:numPr>
          <w:ilvl w:val="0"/>
          <w:numId w:val="4"/>
        </w:numPr>
      </w:pPr>
      <w:r>
        <w:t>*sessions *</w:t>
      </w:r>
    </w:p>
    <w:p>
      <w:pPr>
        <w:numPr>
          <w:ilvl w:val="0"/>
          <w:numId w:val="4"/>
        </w:numPr>
      </w:pPr>
      <w:r>
        <w:t>methods of working that encourages effective communication and interaction between participants</w:t>
      </w:r>
    </w:p>
    <w:p>
      <w:pPr>
        <w:numPr>
          <w:ilvl w:val="0"/>
          <w:numId w:val="4"/>
        </w:numPr>
      </w:pPr>
      <w:r>
        <w:t>*</w:t>
      </w:r>
    </w:p>
    <w:p>
      <w:pPr>
        <w:numPr>
          <w:ilvl w:val="0"/>
          <w:numId w:val="4"/>
        </w:numPr>
      </w:pPr>
      <w:r>
        <w:t>*types of discriminatory and other unacceptable behaviour that must be challenged and why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t>Sessions</w:t>
      </w:r>
    </w:p>
    <w:p>
      <w:pPr/>
      <w:r>
        <w:rPr>
          <w:lang w:val="en-GB"/>
        </w:rPr>
        <w:t xml:space="preserve"> </w:t>
      </w:r>
    </w:p>
    <w:p>
      <w:pPr/>
      <w:r>
        <w:rPr>
          <w:lang w:val="en-GB"/>
        </w:rPr>
        <w:t>(minimum of 2)</w:t>
      </w:r>
    </w:p>
    <w:p>
      <w:pPr>
        <w:numPr>
          <w:ilvl w:val="0"/>
          <w:numId w:val="5"/>
        </w:numPr>
      </w:pPr>
      <w:r>
        <w:t>single session</w:t>
      </w:r>
    </w:p>
    <w:p>
      <w:pPr>
        <w:numPr>
          <w:ilvl w:val="0"/>
          <w:numId w:val="5"/>
        </w:numPr>
      </w:pPr>
      <w:r>
        <w:t>series of sessions</w:t>
      </w:r>
    </w:p>
    <w:p>
      <w:pPr>
        <w:numPr>
          <w:ilvl w:val="0"/>
          <w:numId w:val="5"/>
        </w:numPr>
      </w:pPr>
      <w:r>
        <w:t>series of progressive sessions</w:t>
      </w:r>
    </w:p>
    <w:p>
      <w:pPr/>
      <w:r>
        <w:rPr>
          <w:lang w:val="en-GB"/>
        </w:rPr>
        <w:br/>
      </w:r>
    </w:p>
    <w:p>
      <w:pPr/>
      <w:r>
        <w:rPr>
          <w:lang w:val="en-GB"/>
        </w:rPr>
        <w:t xml:space="preserve">*  </w:t>
      </w:r>
    </w:p>
    <w:p>
      <w:pPr/>
      <w:r>
        <w:rPr>
          <w:lang w:val="en-GB"/>
        </w:rPr>
        <w:br/>
      </w:r>
    </w:p>
    <w:p>
      <w:pPr/>
      <w:r>
        <w:rPr>
          <w:lang w:val="en-GB"/>
        </w:rPr>
        <w:t xml:space="preserve"> *</w:t>
      </w:r>
    </w:p>
    <w:p>
      <w:pPr/>
      <w:r>
        <w:rPr>
          <w:lang w:val="en-GB"/>
        </w:rPr>
        <w:t>Goals</w:t>
      </w:r>
    </w:p>
    <w:p>
      <w:pPr/>
      <w:r>
        <w:rPr>
          <w:lang w:val="en-GB"/>
        </w:rPr>
        <w:t xml:space="preserve"> </w:t>
      </w:r>
    </w:p>
    <w:p>
      <w:pPr/>
      <w:r>
        <w:rPr>
          <w:lang w:val="en-GB"/>
        </w:rPr>
        <w:t>(minimum of 2)</w:t>
      </w:r>
    </w:p>
    <w:p>
      <w:pPr>
        <w:numPr>
          <w:ilvl w:val="0"/>
          <w:numId w:val="6"/>
        </w:numPr>
      </w:pPr>
      <w:r>
        <w:t>fun and recreation</w:t>
      </w:r>
    </w:p>
    <w:p>
      <w:pPr>
        <w:numPr>
          <w:ilvl w:val="0"/>
          <w:numId w:val="6"/>
        </w:numPr>
      </w:pPr>
      <w:r>
        <w:t>curriculum-based</w:t>
      </w:r>
    </w:p>
    <w:p>
      <w:pPr>
        <w:numPr>
          <w:ilvl w:val="0"/>
          <w:numId w:val="6"/>
        </w:numPr>
      </w:pPr>
      <w:r>
        <w:t>personal and social development</w:t>
      </w:r>
    </w:p>
    <w:p>
      <w:pPr>
        <w:numPr>
          <w:ilvl w:val="0"/>
          <w:numId w:val="6"/>
        </w:numPr>
      </w:pPr>
      <w:r>
        <w:t>encouraging future participation, adherence and or progress in the sport or activity</w:t>
      </w:r>
    </w:p>
    <w:p>
      <w:pPr/>
      <w:r>
        <w:rPr>
          <w:lang w:val="en-GB"/>
        </w:rPr>
        <w:br/>
      </w:r>
    </w:p>
    <w:p>
      <w:pPr/>
      <w:r>
        <w:rPr>
          <w:lang w:val="en-GB"/>
        </w:rPr>
        <w:t xml:space="preserve">*  </w:t>
      </w:r>
    </w:p>
    <w:p>
      <w:pPr/>
      <w:r>
        <w:rPr>
          <w:lang w:val="en-GB"/>
        </w:rPr>
        <w:br/>
      </w:r>
    </w:p>
    <w:p>
      <w:pPr/>
      <w:r>
        <w:rPr>
          <w:lang w:val="en-GB"/>
        </w:rPr>
        <w:t xml:space="preserve"> *</w:t>
      </w:r>
    </w:p>
    <w:p>
      <w:pPr/>
      <w:r>
        <w:rPr>
          <w:lang w:val="en-GB"/>
        </w:rPr>
        <w:t>Participants</w:t>
      </w:r>
    </w:p>
    <w:p>
      <w:pPr/>
      <w:r>
        <w:rPr>
          <w:lang w:val="en-GB"/>
        </w:rPr>
        <w:t xml:space="preserve"> </w:t>
      </w:r>
    </w:p>
    <w:p>
      <w:pPr/>
      <w:r>
        <w:rPr>
          <w:lang w:val="en-GB"/>
        </w:rPr>
        <w:t>(minimum of 4)</w:t>
      </w:r>
    </w:p>
    <w:p>
      <w:pPr>
        <w:numPr>
          <w:ilvl w:val="0"/>
          <w:numId w:val="7"/>
        </w:numPr>
      </w:pPr>
      <w:r>
        <w:t>adults</w:t>
      </w:r>
    </w:p>
    <w:p>
      <w:pPr>
        <w:numPr>
          <w:ilvl w:val="0"/>
          <w:numId w:val="7"/>
        </w:numPr>
      </w:pPr>
      <w:r>
        <w:t>children and young people</w:t>
      </w:r>
    </w:p>
    <w:p>
      <w:pPr>
        <w:numPr>
          <w:ilvl w:val="0"/>
          <w:numId w:val="7"/>
        </w:numPr>
      </w:pPr>
      <w:r>
        <w:t>individuals with particular needs</w:t>
      </w:r>
    </w:p>
    <w:p>
      <w:pPr>
        <w:numPr>
          <w:ilvl w:val="0"/>
          <w:numId w:val="7"/>
        </w:numPr>
      </w:pPr>
      <w:r>
        <w:t>new with no experience</w:t>
      </w:r>
    </w:p>
    <w:p>
      <w:pPr>
        <w:numPr>
          <w:ilvl w:val="0"/>
          <w:numId w:val="7"/>
        </w:numPr>
      </w:pPr>
      <w:r>
        <w:t>those with some experience</w:t>
      </w:r>
    </w:p>
    <w:p>
      <w:pPr>
        <w:numPr>
          <w:ilvl w:val="0"/>
          <w:numId w:val="7"/>
        </w:numPr>
      </w:pPr>
      <w:r>
        <w:t>groups</w:t>
      </w:r>
    </w:p>
    <w:p>
      <w:pPr>
        <w:numPr>
          <w:ilvl w:val="0"/>
          <w:numId w:val="7"/>
        </w:numPr>
      </w:pPr>
      <w:r>
        <w:t>individuals</w:t>
      </w:r>
    </w:p>
    <w:p>
      <w:pPr/>
      <w:r>
        <w:rPr>
          <w:lang w:val="en-GB"/>
        </w:rPr>
        <w:br/>
      </w:r>
    </w:p>
    <w:p>
      <w:pPr/>
      <w:r>
        <w:rPr>
          <w:lang w:val="en-GB"/>
        </w:rPr>
        <w:t>Feedback</w:t>
      </w:r>
    </w:p>
    <w:p>
      <w:pPr/>
      <w:r>
        <w:rPr>
          <w:lang w:val="en-GB"/>
        </w:rPr>
        <w:t xml:space="preserve"> </w:t>
      </w:r>
    </w:p>
    <w:p>
      <w:pPr/>
      <w:r>
        <w:rPr>
          <w:lang w:val="en-GB"/>
        </w:rPr>
        <w:t>(minimum of 4)</w:t>
      </w:r>
    </w:p>
    <w:p>
      <w:pPr>
        <w:numPr>
          <w:ilvl w:val="0"/>
          <w:numId w:val="8"/>
        </w:numPr>
      </w:pPr>
      <w:r>
        <w:t>verbal</w:t>
      </w:r>
    </w:p>
    <w:p>
      <w:pPr>
        <w:numPr>
          <w:ilvl w:val="0"/>
          <w:numId w:val="8"/>
        </w:numPr>
      </w:pPr>
      <w:r>
        <w:t>non-verbal</w:t>
      </w:r>
    </w:p>
    <w:p>
      <w:pPr>
        <w:numPr>
          <w:ilvl w:val="0"/>
          <w:numId w:val="8"/>
        </w:numPr>
      </w:pPr>
      <w:r>
        <w:t>constructive</w:t>
      </w:r>
    </w:p>
    <w:p>
      <w:pPr>
        <w:numPr>
          <w:ilvl w:val="0"/>
          <w:numId w:val="8"/>
        </w:numPr>
      </w:pPr>
      <w:r>
        <w:t>positive</w:t>
      </w:r>
    </w:p>
    <w:p>
      <w:pPr>
        <w:numPr>
          <w:ilvl w:val="0"/>
          <w:numId w:val="8"/>
        </w:numPr>
      </w:pPr>
      <w:r>
        <w:t>managing unacceptable behaviour</w:t>
      </w:r>
    </w:p>
    <w:p>
      <w:pPr>
        <w:numPr>
          <w:ilvl w:val="0"/>
          <w:numId w:val="8"/>
        </w:numPr>
      </w:pPr>
      <w:r>
        <w:t>checking the participants' understanding</w:t>
      </w:r>
    </w:p>
    <w:p>
      <w:pPr/>
      <w:r>
        <w:rPr>
          <w:lang w:val="en-GB"/>
        </w:rPr>
        <w:br/>
      </w:r>
    </w:p>
    <w:p>
      <w:pPr/>
      <w:r>
        <w:rPr>
          <w:lang w:val="en-GB"/>
        </w:rPr>
        <w:t>* *</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w:t>
      </w:r>
    </w:p>
    <w:p>
      <w:pPr/>
      <w:r>
        <w:rPr>
          <w:lang w:val="en-GB"/>
        </w:rPr>
        <w:t>Activity leadership styles</w:t>
      </w:r>
    </w:p>
    <w:p>
      <w:pPr>
        <w:numPr>
          <w:ilvl w:val="0"/>
          <w:numId w:val="9"/>
        </w:numPr>
      </w:pPr>
      <w:r>
        <w:t>authoritarian</w:t>
      </w:r>
    </w:p>
    <w:p>
      <w:pPr>
        <w:numPr>
          <w:ilvl w:val="0"/>
          <w:numId w:val="9"/>
        </w:numPr>
      </w:pPr>
      <w:r>
        <w:t>democratic</w:t>
      </w:r>
    </w:p>
    <w:p>
      <w:pPr>
        <w:numPr>
          <w:ilvl w:val="0"/>
          <w:numId w:val="9"/>
        </w:numPr>
      </w:pPr>
      <w:r>
        <w:t>laissez-faire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 xml:space="preserve">​The following key </w:t>
      </w:r>
    </w:p>
    <w:p>
      <w:pPr/>
      <w:r>
        <w:rPr>
          <w:lang w:val="en-GB"/>
        </w:rPr>
        <w:t>values</w:t>
      </w:r>
    </w:p>
    <w:p>
      <w:pPr/>
      <w:r>
        <w:rPr>
          <w:lang w:val="en-GB"/>
        </w:rPr>
        <w:t xml:space="preserve"> underpin the delivery of services within activity leadership and will help activity leaders to have their intended impact on the participants.</w:t>
      </w:r>
    </w:p>
    <w:p>
      <w:pPr/>
      <w:r>
        <w:rPr>
          <w:lang w:val="en-GB"/>
        </w:rPr>
        <w:t>Activity Leaders should:</w:t>
      </w:r>
    </w:p>
    <w:p>
      <w:pPr>
        <w:numPr>
          <w:ilvl w:val="0"/>
          <w:numId w:val="10"/>
        </w:numPr>
      </w:pPr>
      <w:r>
        <w:t>nurture and develop an environment that promotes participation, manages risk, and stimulates challenge, enjoyment, confidence, self-esteem and above all achievement</w:t>
      </w:r>
    </w:p>
    <w:p>
      <w:pPr>
        <w:numPr>
          <w:ilvl w:val="0"/>
          <w:numId w:val="10"/>
        </w:numPr>
      </w:pPr>
      <w:r>
        <w:t>advocate the need for participants to remain at the centre of the activity, throughout their leadership duties</w:t>
      </w:r>
    </w:p>
    <w:p>
      <w:pPr>
        <w:numPr>
          <w:ilvl w:val="0"/>
          <w:numId w:val="10"/>
        </w:numPr>
      </w:pPr>
      <w:r>
        <w:t>maintain integrity in all their actions</w:t>
      </w:r>
    </w:p>
    <w:p>
      <w:pPr>
        <w:numPr>
          <w:ilvl w:val="0"/>
          <w:numId w:val="10"/>
        </w:numPr>
      </w:pPr>
      <w:r>
        <w:t>promote positive behaviour in a fair, consistent, inclusive, ethical and effective manner</w:t>
      </w:r>
    </w:p>
    <w:p>
      <w:pPr>
        <w:numPr>
          <w:ilvl w:val="0"/>
          <w:numId w:val="10"/>
        </w:numPr>
      </w:pPr>
      <w:r>
        <w:t>embrace diversity and inclusion to enable involvement of participants with particular needs and of various abilities</w:t>
      </w:r>
    </w:p>
    <w:p>
      <w:pPr/>
      <w:r>
        <w:rPr>
          <w:lang w:val="en-GB"/>
        </w:rPr>
        <w:br/>
      </w:r>
    </w:p>
    <w:p>
      <w:pPr/>
      <w:r>
        <w:rPr>
          <w:lang w:val="en-GB"/>
          <w:b/>
        </w:rPr>
        <w:t>Behaviours</w:t>
      </w:r>
      <w:r>
        <w:rPr>
          <w:lang w:val="en-GB"/>
          <w:b/>
        </w:rPr>
        <w:br/>
      </w:r>
    </w:p>
    <w:p>
      <w:pPr/>
      <w:r>
        <w:rPr>
          <w:lang w:val="en-GB"/>
        </w:rPr>
        <w:t xml:space="preserve">​The following </w:t>
      </w:r>
    </w:p>
    <w:p>
      <w:pPr/>
      <w:r>
        <w:rPr>
          <w:lang w:val="en-GB"/>
        </w:rPr>
        <w:t>behaviours</w:t>
      </w:r>
    </w:p>
    <w:p>
      <w:pPr/>
      <w:r>
        <w:rPr>
          <w:lang w:val="en-GB"/>
        </w:rPr>
        <w:t xml:space="preserve"> underpin the delivery of services within activity leadership. These behaviours ensure that participants receive a positive impression of both the organisation and the individual</w:t>
      </w:r>
    </w:p>
    <w:p>
      <w:pPr/>
      <w:r>
        <w:rPr>
          <w:lang w:val="en-GB"/>
        </w:rPr>
        <w:t>Activity Leaders should:</w:t>
      </w:r>
    </w:p>
    <w:p>
      <w:pPr>
        <w:numPr>
          <w:ilvl w:val="0"/>
          <w:numId w:val="11"/>
        </w:numPr>
      </w:pPr>
      <w:r>
        <w:t>observe respect and be tolerant towards all participants and others involved, such as parents, staff and other leaders</w:t>
      </w:r>
    </w:p>
    <w:p>
      <w:pPr>
        <w:numPr>
          <w:ilvl w:val="0"/>
          <w:numId w:val="11"/>
        </w:numPr>
      </w:pPr>
      <w:r>
        <w:t>act as a role model by maintaining the highest standards of personal conduct</w:t>
      </w:r>
    </w:p>
    <w:p>
      <w:pPr>
        <w:numPr>
          <w:ilvl w:val="0"/>
          <w:numId w:val="11"/>
        </w:numPr>
      </w:pPr>
      <w:r>
        <w:t>implement and practice by example ground rules for behaviour during the session and or programme</w:t>
      </w:r>
    </w:p>
    <w:p>
      <w:pPr>
        <w:numPr>
          <w:ilvl w:val="0"/>
          <w:numId w:val="11"/>
        </w:numPr>
      </w:pPr>
      <w:r>
        <w:t>be empathetic to participants’ needs and requirements</w:t>
      </w:r>
    </w:p>
    <w:p>
      <w:pPr>
        <w:numPr>
          <w:ilvl w:val="0"/>
          <w:numId w:val="11"/>
        </w:numPr>
      </w:pPr>
      <w:r>
        <w:t>observe the boundaries to maintain and develop a rapport with participants</w:t>
      </w:r>
    </w:p>
    <w:p>
      <w:pPr>
        <w:numPr>
          <w:ilvl w:val="0"/>
          <w:numId w:val="11"/>
        </w:numPr>
      </w:pPr>
      <w:r>
        <w:t>respect the roles of support personnel, such as care workers, first aiders, lifeguards, or buddies and know when to refer issues to these specialists</w:t>
      </w:r>
    </w:p>
    <w:p>
      <w:pPr/>
      <w:r>
        <w:rPr>
          <w:lang w:val="en-GB"/>
        </w:rPr>
        <w:br/>
      </w:r>
    </w:p>
    <w:p>
      <w:pPr/>
      <w:r>
        <w:rPr>
          <w:lang w:val="en-GB"/>
          <w:b/>
        </w:rPr>
        <w:t>Skills</w:t>
      </w:r>
      <w:r>
        <w:rPr>
          <w:lang w:val="en-GB"/>
          <w:b/>
        </w:rPr>
        <w:br/>
      </w:r>
    </w:p>
    <w:p>
      <w:pPr/>
      <w:r>
        <w:rPr>
          <w:lang w:val="en-GB"/>
        </w:rPr>
        <w:t xml:space="preserve">​The following </w:t>
      </w:r>
    </w:p>
    <w:p>
      <w:pPr/>
      <w:r>
        <w:rPr>
          <w:lang w:val="en-GB"/>
        </w:rPr>
        <w:t>skills</w:t>
      </w:r>
    </w:p>
    <w:p>
      <w:pPr/>
      <w:r>
        <w:rPr>
          <w:lang w:val="en-GB"/>
        </w:rPr>
        <w:t xml:space="preserve"> underpin the delivery of services within activity leadership and will help activity leaders to have their intended impact on the participants.</w:t>
      </w:r>
    </w:p>
    <w:p>
      <w:pPr/>
      <w:r>
        <w:rPr>
          <w:lang w:val="en-GB"/>
        </w:rPr>
        <w:t>* *</w:t>
      </w:r>
    </w:p>
    <w:p>
      <w:pPr/>
      <w:r>
        <w:rPr>
          <w:lang w:val="en-GB"/>
        </w:rPr>
        <w:t>Activity Leaders should:</w:t>
      </w:r>
    </w:p>
    <w:p>
      <w:pPr>
        <w:numPr>
          <w:ilvl w:val="0"/>
          <w:numId w:val="12"/>
        </w:numPr>
      </w:pPr>
      <w:r>
        <w:t>influence participants to take care of and appreciate the value of equipment being used</w:t>
      </w:r>
    </w:p>
    <w:p>
      <w:pPr>
        <w:numPr>
          <w:ilvl w:val="0"/>
          <w:numId w:val="12"/>
        </w:numPr>
      </w:pPr>
      <w:r>
        <w:t>have a systematic approach to preparing, leading, reviewing and evaluating for activities</w:t>
      </w:r>
    </w:p>
    <w:p>
      <w:pPr>
        <w:numPr>
          <w:ilvl w:val="0"/>
          <w:numId w:val="12"/>
        </w:numPr>
      </w:pPr>
      <w:r>
        <w:t>understand when confidentiality is to be maintained and when it cannot be guaranteed</w:t>
      </w:r>
    </w:p>
    <w:p>
      <w:pPr>
        <w:numPr>
          <w:ilvl w:val="0"/>
          <w:numId w:val="12"/>
        </w:numPr>
      </w:pPr>
      <w:r>
        <w:t>reflect on their own practice and always seek ways to improve their ability</w:t>
      </w:r>
    </w:p>
    <w:p>
      <w:pPr>
        <w:numPr>
          <w:ilvl w:val="0"/>
          <w:numId w:val="12"/>
        </w:numPr>
      </w:pPr>
      <w:r>
        <w:t>be able to ‘think outside the box’ and develop contingencies</w:t>
      </w:r>
    </w:p>
    <w:p>
      <w:pPr>
        <w:numPr>
          <w:ilvl w:val="0"/>
          <w:numId w:val="12"/>
        </w:numPr>
      </w:pPr>
      <w:r>
        <w:t>manage participants’ expectations</w:t>
      </w:r>
    </w:p>
    <w:p>
      <w:pPr>
        <w:numPr>
          <w:ilvl w:val="0"/>
          <w:numId w:val="12"/>
        </w:numPr>
      </w:pPr>
      <w:r>
        <w:t>be confident and resilient</w:t>
      </w:r>
    </w:p>
    <w:p>
      <w:pPr>
        <w:numPr>
          <w:ilvl w:val="0"/>
          <w:numId w:val="12"/>
        </w:numPr>
      </w:pPr>
      <w:r>
        <w:t>adapt activities to develop purposeful fun activities for participants</w:t>
      </w:r>
    </w:p>
    <w:p>
      <w:pPr>
        <w:numPr>
          <w:ilvl w:val="0"/>
          <w:numId w:val="12"/>
        </w:numPr>
      </w:pPr>
      <w:r>
        <w:t>have effective and efficient time management</w:t>
      </w:r>
    </w:p>
    <w:p>
      <w:pPr>
        <w:numPr>
          <w:ilvl w:val="0"/>
          <w:numId w:val="12"/>
        </w:numPr>
      </w:pPr>
      <w:r>
        <w:t>recognise barriers and solutions to participation</w:t>
      </w:r>
    </w:p>
    <w:p>
      <w:pPr>
        <w:numPr>
          <w:ilvl w:val="0"/>
          <w:numId w:val="12"/>
        </w:numPr>
      </w:pPr>
      <w:r>
        <w:t>instil peer to peer help and team work</w:t>
      </w:r>
    </w:p>
    <w:p>
      <w:pPr>
        <w:numPr>
          <w:ilvl w:val="0"/>
          <w:numId w:val="12"/>
        </w:numPr>
      </w:pPr>
      <w:r>
        <w:t>demonstrate diplomacy when challenging any behaviour and discriminatory issues</w:t>
      </w:r>
    </w:p>
    <w:p>
      <w:pPr>
        <w:numPr>
          <w:ilvl w:val="0"/>
          <w:numId w:val="12"/>
        </w:numPr>
      </w:pPr>
      <w:r>
        <w:t>empower and include participants within the session by delegating tasks</w:t>
      </w:r>
    </w:p>
    <w:p>
      <w:pPr>
        <w:numPr>
          <w:ilvl w:val="0"/>
          <w:numId w:val="12"/>
        </w:numPr>
      </w:pPr>
      <w:r>
        <w:t>empower participants to become ‘risk aware’ by involving them in practical risk assessment and decision-making</w:t>
      </w:r>
    </w:p>
    <w:p>
      <w:pPr/>
      <w:r>
        <w:rPr>
          <w:lang w:val="en-GB"/>
        </w:rPr>
        <w:br/>
      </w:r>
    </w:p>
    <w:p>
      <w:pPr/>
      <w:r>
        <w:rPr>
          <w:lang w:val="en-GB"/>
          <w:b/>
        </w:rPr>
        <w:t>Glossary</w:t>
      </w:r>
      <w:r>
        <w:rPr>
          <w:lang w:val="en-GB"/>
          <w:b/>
        </w:rPr>
        <w:br/>
      </w:r>
    </w:p>
    <w:p>
      <w:pPr/>
      <w:r>
        <w:rPr>
          <w:lang w:val="en-GB"/>
        </w:rPr>
        <w:t>​</w:t>
      </w:r>
    </w:p>
    <w:p>
      <w:pPr/>
      <w:r>
        <w:rPr>
          <w:lang w:val="en-GB"/>
        </w:rPr>
        <w:t>Aims</w:t>
      </w:r>
    </w:p>
    <w:p>
      <w:pPr/>
      <w:r>
        <w:rPr>
          <w:lang w:val="en-GB"/>
        </w:rPr>
        <w:t>Those that were set for the activity during the planning stage; a more senior colleague will usually have worked these out</w:t>
      </w:r>
    </w:p>
    <w:p>
      <w:pPr/>
      <w:r>
        <w:rPr>
          <w:lang w:val="en-GB"/>
        </w:rPr>
        <w:t>Curriculum based</w:t>
      </w:r>
    </w:p>
    <w:p>
      <w:pPr/>
      <w:r>
        <w:rPr>
          <w:lang w:val="en-GB"/>
        </w:rPr>
        <w:t>In an educational context, this may refer to the requirements of the national curriculum or requirements laid down by the national governing body of the sport or activity</w:t>
      </w:r>
    </w:p>
    <w:p>
      <w:pPr/>
      <w:r>
        <w:rPr>
          <w:lang w:val="en-GB"/>
        </w:rPr>
        <w:t>Discriminatory and anti-social behaviour</w:t>
      </w:r>
    </w:p>
    <w:p>
      <w:pPr/>
      <w:r>
        <w:rPr>
          <w:lang w:val="en-GB"/>
        </w:rPr>
        <w:t>Behaviour that is unfair, unjust, offensive, and sometimes unlawful, to individuals, for example, based on gender, age, sexual orientation, ability, ethnicity, culture, socioeconomic background, size, national origin, or religious beliefs</w:t>
      </w:r>
    </w:p>
    <w:p>
      <w:pPr/>
      <w:r>
        <w:rPr>
          <w:lang w:val="en-GB"/>
        </w:rPr>
        <w:t>Encouraging future participation, adherence and or progress in the sport or activity</w:t>
      </w:r>
    </w:p>
    <w:p>
      <w:pPr/>
      <w:r>
        <w:rPr>
          <w:lang w:val="en-GB"/>
        </w:rPr>
        <w:t>Giving the participants the opportunity to pursue the activity further at a later stage</w:t>
      </w:r>
    </w:p>
    <w:p>
      <w:pPr/>
      <w:r>
        <w:rPr>
          <w:lang w:val="en-GB"/>
        </w:rPr>
        <w:t>Environment</w:t>
      </w:r>
    </w:p>
    <w:p>
      <w:pPr/>
      <w:r>
        <w:rPr>
          <w:lang w:val="en-GB"/>
        </w:rPr>
        <w:t>The area in which the activity takes place; this could be an indoor facility or a natural outdoor environment</w:t>
      </w:r>
    </w:p>
    <w:p>
      <w:pPr/>
      <w:r>
        <w:rPr>
          <w:lang w:val="en-GB"/>
        </w:rPr>
        <w:t>Individuals with particular needs</w:t>
      </w:r>
    </w:p>
    <w:p>
      <w:pPr/>
      <w:r>
        <w:rPr>
          <w:lang w:val="en-GB"/>
        </w:rPr>
        <w:t>People for whom the session may be more than normally challenging, for example, people with medical conditions, people who are overweight, unusually shy or nervous, pregnant women; disabled participants, and people with diverse or cultural requirements</w:t>
      </w:r>
    </w:p>
    <w:p>
      <w:pPr/>
      <w:r>
        <w:rPr>
          <w:lang w:val="en-GB"/>
        </w:rPr>
        <w:t>Participants</w:t>
      </w:r>
    </w:p>
    <w:p>
      <w:pPr/>
      <w:r>
        <w:rPr>
          <w:lang w:val="en-GB"/>
        </w:rPr>
        <w:t>The people you are leading during the activity  </w:t>
      </w:r>
    </w:p>
    <w:p>
      <w:pPr/>
      <w:r>
        <w:rPr>
          <w:lang w:val="en-GB"/>
        </w:rPr>
        <w:t>Personal and social development</w:t>
      </w:r>
    </w:p>
    <w:p>
      <w:pPr/>
      <w:r>
        <w:rPr>
          <w:lang w:val="en-GB"/>
        </w:rPr>
        <w:t>Enabling people to improve their own personal abilities in areas such as self-confidence, self-esteem, self-reliance, self-control and problem solving as well as their ability to work with and relate to other people</w:t>
      </w:r>
    </w:p>
    <w:p>
      <w:pPr/>
      <w:r>
        <w:rPr>
          <w:lang w:val="en-GB"/>
        </w:rPr>
        <w:t>Proportionate level and or ratio of supervision</w:t>
      </w:r>
    </w:p>
    <w:p>
      <w:pPr/>
      <w:r>
        <w:rPr>
          <w:lang w:val="en-GB"/>
        </w:rPr>
        <w:t>The level of supervision is usually ratio-based, however, best practice is also base it on proper consideration of both the activities to be undertaken and the level of the abilities of the participants involved</w:t>
      </w:r>
    </w:p>
    <w:p>
      <w:pPr/>
      <w:r>
        <w:rPr>
          <w:lang w:val="en-GB"/>
        </w:rPr>
        <w:t>Recreation</w:t>
      </w:r>
    </w:p>
    <w:p>
      <w:pPr/>
      <w:r>
        <w:rPr>
          <w:lang w:val="en-GB"/>
        </w:rPr>
        <w:t>Pleasurable, fun leisure experiences, often delivered in the context of an activity holiday or holiday scheme</w:t>
      </w:r>
    </w:p>
    <w:p>
      <w:pPr/>
      <w:r>
        <w:rPr>
          <w:lang w:val="en-GB"/>
        </w:rPr>
        <w:t>Responsible person</w:t>
      </w:r>
    </w:p>
    <w:p>
      <w:pPr/>
      <w:r>
        <w:rPr>
          <w:lang w:val="en-GB"/>
        </w:rPr>
        <w:t>The designated person; such as, a supervisor, duty officer, line manager, active duty instructor, programme leader. There are many terms that can be used to describe the role of the responsible person and it will vary according to your particular organisation</w:t>
      </w:r>
    </w:p>
    <w:p>
      <w:pPr/>
      <w:r>
        <w:rPr>
          <w:lang w:val="en-GB"/>
        </w:rPr>
        <w:t>Session</w:t>
      </w:r>
    </w:p>
    <w:p>
      <w:pPr/>
      <w:r>
        <w:rPr>
          <w:lang w:val="en-GB"/>
        </w:rPr>
        <w:t>A period during which you will lead participants in activities with some component of physical exertion and/or skill/problem solving; these activities may be recognised sports, such as canoeing, sailing, badminton or football or may be improvised to meet certain objectives. In the outdoor context, they will almost certainly involve a component of managed risk; activities may provide a 'taster' for a sport that encourages a participant to go on to develop their performance in an activity leadership context</w:t>
      </w:r>
    </w:p>
    <w:p>
      <w:pPr/>
      <w:r>
        <w:rPr>
          <w:lang w:val="en-GB"/>
        </w:rPr>
        <w:t>Single session - this is a one off singular session</w:t>
      </w:r>
    </w:p>
    <w:p>
      <w:pPr/>
      <w:r>
        <w:rPr>
          <w:lang w:val="en-GB"/>
        </w:rPr>
        <w:t>Series of sessions – this is more than one session. The timescale of the session will be determined by the individual sport or activity that is taking place</w:t>
      </w:r>
    </w:p>
    <w:p>
      <w:pPr/>
      <w:r>
        <w:rPr>
          <w:lang w:val="en-GB"/>
        </w:rPr>
        <w:t>Series of progressive sessions – this is the same as a series of sessions, but it will be planned and delivered to progress the participant to a particular goal or achievement</w:t>
      </w:r>
    </w:p>
    <w:p>
      <w:pPr/>
      <w:r>
        <w:rPr>
          <w:lang w:val="en-GB"/>
        </w:rPr>
        <w:t>Unacceptable behaviour</w:t>
      </w:r>
    </w:p>
    <w:p>
      <w:pPr/>
      <w:r>
        <w:rPr>
          <w:lang w:val="en-GB"/>
        </w:rPr>
        <w:t>Behaviour that is dangerous or breaks the rules of behaviour for the activity in some other way – for example 'horse-play', vandalism, bullying, discriminatory behaviour, or other forms of anti-social behaviour</w:t>
      </w:r>
    </w:p>
    <w:p>
      <w:pPr/>
      <w:r>
        <w:rPr>
          <w:lang w:val="en-GB"/>
        </w:rPr>
        <w:t>Young people</w:t>
      </w:r>
    </w:p>
    <w:p>
      <w:pPr/>
      <w:r>
        <w:rPr>
          <w:lang w:val="en-GB"/>
        </w:rPr>
        <w:t>Generally means participants under the age of 18 years, however refer to your organisational policies</w:t>
      </w:r>
    </w:p>
    <w:p>
      <w:pPr/>
      <w:r>
        <w:rPr>
          <w:lang w:val="en-GB"/>
          <w:b/>
        </w:rPr>
        <w:t>Developed by</w:t>
      </w:r>
    </w:p>
    <w:p>
      <w:pPr/>
      <w:r>
        <w:rPr>
          <w:lang w:val="en-GB"/>
        </w:rPr>
        <w:t>SkillsActive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Apr 2017</w:t>
      </w:r>
      <w:r>
        <w:rPr>
          <w:lang w:val="en-GB"/>
        </w:rPr>
        <w:br/>
      </w:r>
    </w:p>
    <w:p>
      <w:pPr/>
      <w:r>
        <w:rPr>
          <w:lang w:val="en-GB"/>
          <w:b/>
        </w:rPr>
        <w:t>Indicative Review Date</w:t>
      </w:r>
    </w:p>
    <w:p>
      <w:pPr/>
      <w:r>
        <w:rPr>
          <w:lang w:val="en-GB"/>
        </w:rPr>
        <w:t>31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SKAD22</w:t>
      </w:r>
      <w:r>
        <w:rPr>
          <w:lang w:val="en-GB"/>
        </w:rPr>
        <w:br/>
      </w:r>
    </w:p>
    <w:p>
      <w:pPr/>
      <w:r>
        <w:rPr>
          <w:lang w:val="en-GB"/>
          <w:b/>
        </w:rPr>
        <w:t>Relevant Occupations</w:t>
      </w:r>
    </w:p>
    <w:p>
      <w:pPr/>
      <w:r>
        <w:rPr>
          <w:lang w:val="en-GB"/>
        </w:rPr>
        <w:t>Associate Professionals and Technical Occupations, Leisure, Travel and Tourism, Sport, Leisure and Recreation, Sports and Fitness Occupations</w:t>
      </w:r>
      <w:r>
        <w:rPr>
          <w:lang w:val="en-GB"/>
        </w:rPr>
        <w:br/>
      </w:r>
    </w:p>
    <w:p>
      <w:pPr/>
      <w:r>
        <w:rPr>
          <w:lang w:val="en-GB"/>
          <w:b/>
        </w:rPr>
        <w:t>Suite</w:t>
      </w:r>
    </w:p>
    <w:p>
      <w:pPr/>
      <w:r>
        <w:rPr>
          <w:lang w:val="en-GB"/>
        </w:rPr>
        <w:t>Sport and Active Leisure</w:t>
      </w:r>
      <w:r>
        <w:rPr>
          <w:lang w:val="en-GB"/>
        </w:rPr>
        <w:br/>
      </w:r>
    </w:p>
    <w:p>
      <w:pPr/>
      <w:r>
        <w:rPr>
          <w:lang w:val="en-GB"/>
          <w:b/>
        </w:rPr>
        <w:t>Keywords</w:t>
      </w:r>
    </w:p>
    <w:p>
      <w:pPr/>
      <w:r>
        <w:rPr>
          <w:lang w:val="en-GB"/>
        </w:rPr>
        <w:t>lead, activity, conclude, session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CC7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F8390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BED38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0C4E2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043B3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6DB20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1512D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246FB3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8C6F40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8E8EE9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F066740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7E3DA78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b66266166e749c6" /><Relationship Type="http://schemas.openxmlformats.org/officeDocument/2006/relationships/numbering" Target="/word/numbering.xml" Id="R74b4d305801842db" /><Relationship Type="http://schemas.openxmlformats.org/officeDocument/2006/relationships/settings" Target="/word/settings.xml" Id="Ra8f06e9a328f4e93" /><Relationship Type="http://schemas.openxmlformats.org/officeDocument/2006/relationships/image" Target="/word/media/8c16da91-bcd0-47c8-94d1-41575c1fc53d.png" Id="R373c18f1f5e34f57" /></Relationships>
</file>