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1547d227fe46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SKABT14L</w:t>
            </w:r>
            <w:r>
              <w:rPr>
                <w:b/>
              </w:rPr>
              <w:br/>
            </w:r>
            <w:r>
              <w:rPr>
                <w:b/>
              </w:rPr>
              <w:t>Provide specialist skin camouflage services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03fd7d9c3643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specialist skin camouflage services to address a wide range of conditions, to restore the skin's colouring to match the unaffected skin tone. It also covers the use of a variety of specialist camouflage products, together with client instruction in the application, maintenance and removal of their own skin camouflage.</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providing specialist skin camouflage</w:t>
      </w:r>
    </w:p>
    <w:p>
      <w:pPr>
        <w:numPr>
          <w:ilvl w:val="0"/>
          <w:numId w:val="1"/>
        </w:numPr>
      </w:pPr>
      <w:r>
        <w:t>consult, plan and prepare for specialist skin camouflage</w:t>
      </w:r>
    </w:p>
    <w:p>
      <w:pPr>
        <w:numPr>
          <w:ilvl w:val="0"/>
          <w:numId w:val="1"/>
        </w:numPr>
      </w:pPr>
      <w:r>
        <w:t>carry out specialist skin camouflage</w:t>
      </w:r>
    </w:p>
    <w:p>
      <w:pPr>
        <w:numPr>
          <w:ilvl w:val="0"/>
          <w:numId w:val="1"/>
        </w:numPr>
      </w:pPr>
      <w:r>
        <w:t>instruct and advise the client on skin camouflage techniques</w:t>
      </w:r>
    </w:p>
    <w:p>
      <w:pPr>
        <w:numPr>
          <w:ilvl w:val="0"/>
          <w:numId w:val="1"/>
        </w:numPr>
      </w:pPr>
      <w:r>
        <w:t>evaluate the success of instruction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specialist skin camouflage</w:t>
      </w:r>
    </w:p>
    <w:p>
      <w:pPr/>
      <w:r>
        <w:rPr>
          <w:lang w:val="en-GB"/>
        </w:rPr>
        <w:t>**</w:t>
      </w:r>
    </w:p>
    <w:p>
      <w:pPr/>
      <w:r>
        <w:rPr>
          <w:lang w:val="en-GB"/>
        </w:rPr>
        <w:t>1.  maintain your responsibilities for health and safety throughout the service</w:t>
      </w:r>
    </w:p>
    <w:p>
      <w:pPr/>
      <w:r>
        <w:rPr>
          <w:lang w:val="en-GB"/>
        </w:rPr>
        <w:t>2.  prepare your client and yourself to meet legal and organisational requirements</w:t>
      </w:r>
    </w:p>
    <w:p>
      <w:pPr/>
      <w:r>
        <w:rPr>
          <w:lang w:val="en-GB"/>
        </w:rPr>
        <w:t>3.  respect your client's modesty, privacy and any sensitivities to their personal appearance</w:t>
      </w:r>
    </w:p>
    <w:p>
      <w:pPr/>
      <w:r>
        <w:rPr>
          <w:lang w:val="en-GB"/>
        </w:rPr>
        <w:t>4.  position your client to meet the needs of the service without causing them discomfort</w:t>
      </w:r>
    </w:p>
    <w:p>
      <w:pPr/>
      <w:r>
        <w:rPr>
          <w:lang w:val="en-GB"/>
        </w:rPr>
        <w:t>5.  ensure your own posture and working methods minimise fatigue and the risk of injury to yourself and others</w:t>
      </w:r>
    </w:p>
    <w:p>
      <w:pPr/>
      <w:r>
        <w:rPr>
          <w:lang w:val="en-GB"/>
        </w:rPr>
        <w:t>6.  ensure environmental conditions are suitable for the client and the service</w:t>
      </w:r>
    </w:p>
    <w:p>
      <w:pPr/>
      <w:r>
        <w:rPr>
          <w:lang w:val="en-GB"/>
        </w:rPr>
        <w:t>7.  keep your work area clean and tidy throughout the service</w:t>
      </w:r>
    </w:p>
    <w:p>
      <w:pPr/>
      <w:r>
        <w:rPr>
          <w:lang w:val="en-GB"/>
        </w:rPr>
        <w:t>8.  use working methods that minimise the risk of cross-infection</w:t>
      </w:r>
    </w:p>
    <w:p>
      <w:pPr/>
      <w:r>
        <w:rPr>
          <w:lang w:val="en-GB"/>
        </w:rPr>
        <w:t>9.  ensure the use of clean equipment and materials</w:t>
      </w:r>
    </w:p>
    <w:p>
      <w:pPr>
        <w:numPr>
          <w:ilvl w:val="0"/>
          <w:numId w:val="2"/>
        </w:numPr>
      </w:pPr>
      <w:r>
        <w:t>promote environmental and sustainable working practices</w:t>
      </w:r>
    </w:p>
    <w:p>
      <w:pPr>
        <w:numPr>
          <w:ilvl w:val="0"/>
          <w:numId w:val="2"/>
        </w:numPr>
      </w:pPr>
      <w:r>
        <w:t>follow workplace and suppliers' or manufacturers' instructions for the safe use of equipment, materials and products</w:t>
      </w:r>
    </w:p>
    <w:p>
      <w:pPr>
        <w:numPr>
          <w:ilvl w:val="0"/>
          <w:numId w:val="2"/>
        </w:numPr>
      </w:pPr>
      <w:r>
        <w:t>dispose of waste materials to meet legal requirements</w:t>
      </w:r>
    </w:p>
    <w:p>
      <w:pPr>
        <w:numPr>
          <w:ilvl w:val="0"/>
          <w:numId w:val="2"/>
        </w:numPr>
      </w:pPr>
      <w:r>
        <w:t>complete the service within a commercially viable time</w:t>
      </w:r>
    </w:p>
    <w:p>
      <w:pPr/>
      <w:r>
        <w:rPr>
          <w:lang w:val="en-GB"/>
        </w:rPr>
        <w:br/>
      </w:r>
    </w:p>
    <w:p>
      <w:pPr/>
      <w:r>
        <w:rPr>
          <w:lang w:val="en-GB"/>
        </w:rPr>
        <w:t>Consult, plan and prepare for specialist skin camouflage</w:t>
      </w:r>
    </w:p>
    <w:p>
      <w:pPr/>
      <w:r>
        <w:rPr>
          <w:lang w:val="en-GB"/>
        </w:rPr>
        <w:t xml:space="preserve">*  </w:t>
      </w:r>
    </w:p>
    <w:p>
      <w:pPr/>
      <w:r>
        <w:rPr>
          <w:lang w:val="en-GB"/>
        </w:rPr>
        <w:br/>
      </w:r>
    </w:p>
    <w:p>
      <w:pPr/>
      <w:r>
        <w:rPr>
          <w:lang w:val="en-GB"/>
        </w:rPr>
        <w:t xml:space="preserve"> *</w:t>
      </w:r>
    </w:p>
    <w:p>
      <w:pPr>
        <w:numPr>
          <w:ilvl w:val="0"/>
          <w:numId w:val="3"/>
        </w:numPr>
      </w:pPr>
      <w:r>
        <w:t>use </w:t>
      </w:r>
    </w:p>
    <w:p>
      <w:pPr>
        <w:numPr>
          <w:ilvl w:val="0"/>
          <w:numId w:val="3"/>
        </w:numPr>
      </w:pPr>
      <w:r>
        <w:t>consultation techniques</w:t>
      </w:r>
    </w:p>
    <w:p>
      <w:pPr>
        <w:numPr>
          <w:ilvl w:val="0"/>
          <w:numId w:val="3"/>
        </w:numPr>
      </w:pPr>
      <w:r>
        <w:t> to determine the client's service plan</w:t>
      </w:r>
    </w:p>
    <w:p>
      <w:pPr>
        <w:numPr>
          <w:ilvl w:val="0"/>
          <w:numId w:val="3"/>
        </w:numPr>
      </w:pPr>
      <w:r>
        <w:t>ensure that informed and signed parent or guardian consent is obtained for minors prior to any service</w:t>
      </w:r>
    </w:p>
    <w:p>
      <w:pPr>
        <w:numPr>
          <w:ilvl w:val="0"/>
          <w:numId w:val="3"/>
        </w:numPr>
      </w:pPr>
      <w:r>
        <w:t>ensure that a parent or guardian is present throughout the service for minors under the age of 16</w:t>
      </w:r>
    </w:p>
    <w:p>
      <w:pPr>
        <w:numPr>
          <w:ilvl w:val="0"/>
          <w:numId w:val="3"/>
        </w:numPr>
      </w:pPr>
      <w:r>
        <w:t>recognise any contra-indications and take the </w:t>
      </w:r>
    </w:p>
    <w:p>
      <w:pPr>
        <w:numPr>
          <w:ilvl w:val="0"/>
          <w:numId w:val="3"/>
        </w:numPr>
      </w:pPr>
      <w:r>
        <w:t>necessary action</w:t>
      </w:r>
    </w:p>
    <w:p>
      <w:pPr>
        <w:numPr>
          <w:ilvl w:val="0"/>
          <w:numId w:val="3"/>
        </w:numPr>
      </w:pPr>
      <w:r>
        <w:t>identify and agree the skin </w:t>
      </w:r>
    </w:p>
    <w:p>
      <w:pPr>
        <w:numPr>
          <w:ilvl w:val="0"/>
          <w:numId w:val="3"/>
        </w:numPr>
      </w:pPr>
      <w:r>
        <w:t>camouflage</w:t>
      </w:r>
    </w:p>
    <w:p>
      <w:pPr>
        <w:numPr>
          <w:ilvl w:val="0"/>
          <w:numId w:val="3"/>
        </w:numPr>
      </w:pPr>
      <w:r>
        <w:t> </w:t>
      </w:r>
    </w:p>
    <w:p>
      <w:pPr>
        <w:numPr>
          <w:ilvl w:val="0"/>
          <w:numId w:val="3"/>
        </w:numPr>
      </w:pPr>
      <w:r>
        <w:t>needs</w:t>
      </w:r>
    </w:p>
    <w:p>
      <w:pPr>
        <w:numPr>
          <w:ilvl w:val="0"/>
          <w:numId w:val="3"/>
        </w:numPr>
      </w:pPr>
      <w:r>
        <w:t> and the </w:t>
      </w:r>
    </w:p>
    <w:p>
      <w:pPr>
        <w:numPr>
          <w:ilvl w:val="0"/>
          <w:numId w:val="3"/>
        </w:numPr>
      </w:pPr>
      <w:r>
        <w:t>area</w:t>
      </w:r>
    </w:p>
    <w:p>
      <w:pPr>
        <w:numPr>
          <w:ilvl w:val="0"/>
          <w:numId w:val="3"/>
        </w:numPr>
      </w:pPr>
      <w:r>
        <w:t> </w:t>
      </w:r>
    </w:p>
    <w:p>
      <w:pPr>
        <w:numPr>
          <w:ilvl w:val="0"/>
          <w:numId w:val="3"/>
        </w:numPr>
      </w:pPr>
      <w:r>
        <w:t>to</w:t>
      </w:r>
    </w:p>
    <w:p>
      <w:pPr>
        <w:numPr>
          <w:ilvl w:val="0"/>
          <w:numId w:val="3"/>
        </w:numPr>
      </w:pPr>
      <w:r>
        <w:t> </w:t>
      </w:r>
    </w:p>
    <w:p>
      <w:pPr>
        <w:numPr>
          <w:ilvl w:val="0"/>
          <w:numId w:val="3"/>
        </w:numPr>
      </w:pPr>
      <w:r>
        <w:t>be</w:t>
      </w:r>
    </w:p>
    <w:p>
      <w:pPr>
        <w:numPr>
          <w:ilvl w:val="0"/>
          <w:numId w:val="3"/>
        </w:numPr>
      </w:pPr>
      <w:r>
        <w:t> </w:t>
      </w:r>
    </w:p>
    <w:p>
      <w:pPr>
        <w:numPr>
          <w:ilvl w:val="0"/>
          <w:numId w:val="3"/>
        </w:numPr>
      </w:pPr>
      <w:r>
        <w:t>camouflaged</w:t>
      </w:r>
    </w:p>
    <w:p>
      <w:pPr>
        <w:numPr>
          <w:ilvl w:val="0"/>
          <w:numId w:val="3"/>
        </w:numPr>
      </w:pPr>
      <w:r>
        <w:t> with the client</w:t>
      </w:r>
    </w:p>
    <w:p>
      <w:pPr>
        <w:numPr>
          <w:ilvl w:val="0"/>
          <w:numId w:val="3"/>
        </w:numPr>
      </w:pPr>
      <w:r>
        <w:t>obtain signed, informed consent from the client prior to carrying out the service</w:t>
      </w:r>
    </w:p>
    <w:p>
      <w:pPr>
        <w:numPr>
          <w:ilvl w:val="0"/>
          <w:numId w:val="3"/>
        </w:numPr>
      </w:pPr>
      <w:r>
        <w:t>ensure the client understands the limitations of skin camouflage</w:t>
      </w:r>
    </w:p>
    <w:p>
      <w:pPr/>
      <w:r>
        <w:rPr>
          <w:lang w:val="en-GB"/>
        </w:rPr>
        <w:br/>
      </w:r>
    </w:p>
    <w:p>
      <w:pPr/>
      <w:r>
        <w:rPr>
          <w:lang w:val="en-GB"/>
        </w:rPr>
        <w:t>Carry out specialist skin camouflage</w:t>
      </w:r>
    </w:p>
    <w:p>
      <w:pPr>
        <w:numPr>
          <w:ilvl w:val="0"/>
          <w:numId w:val="4"/>
        </w:numPr>
      </w:pPr>
      <w:r>
        <w:t>apply compatible skin care products and a complementary colour before the skin camouflage application</w:t>
      </w:r>
    </w:p>
    <w:p>
      <w:pPr>
        <w:numPr>
          <w:ilvl w:val="0"/>
          <w:numId w:val="4"/>
        </w:numPr>
      </w:pPr>
      <w:r>
        <w:t>use </w:t>
      </w:r>
    </w:p>
    <w:p>
      <w:pPr>
        <w:numPr>
          <w:ilvl w:val="0"/>
          <w:numId w:val="4"/>
        </w:numPr>
      </w:pPr>
      <w:r>
        <w:t>application tools</w:t>
      </w:r>
    </w:p>
    <w:p>
      <w:pPr>
        <w:numPr>
          <w:ilvl w:val="0"/>
          <w:numId w:val="4"/>
        </w:numPr>
      </w:pPr>
      <w:r>
        <w:t>, techniques and </w:t>
      </w:r>
    </w:p>
    <w:p>
      <w:pPr>
        <w:numPr>
          <w:ilvl w:val="0"/>
          <w:numId w:val="4"/>
        </w:numPr>
      </w:pPr>
      <w:r>
        <w:t>camouflage products</w:t>
      </w:r>
    </w:p>
    <w:p>
      <w:pPr>
        <w:numPr>
          <w:ilvl w:val="0"/>
          <w:numId w:val="4"/>
        </w:numPr>
      </w:pPr>
      <w:r>
        <w:t> which are best suited to the client and their skin </w:t>
      </w:r>
    </w:p>
    <w:p>
      <w:pPr>
        <w:numPr>
          <w:ilvl w:val="0"/>
          <w:numId w:val="4"/>
        </w:numPr>
      </w:pPr>
      <w:r>
        <w:t>camouflage needs</w:t>
      </w:r>
    </w:p>
    <w:p>
      <w:pPr>
        <w:numPr>
          <w:ilvl w:val="0"/>
          <w:numId w:val="4"/>
        </w:numPr>
      </w:pPr>
      <w:r>
        <w:t>establish an acceptable colour match on the </w:t>
      </w:r>
    </w:p>
    <w:p>
      <w:pPr>
        <w:numPr>
          <w:ilvl w:val="0"/>
          <w:numId w:val="4"/>
        </w:numPr>
      </w:pPr>
      <w:r>
        <w:t>area to be camouflaged</w:t>
      </w:r>
    </w:p>
    <w:p>
      <w:pPr>
        <w:numPr>
          <w:ilvl w:val="0"/>
          <w:numId w:val="4"/>
        </w:numPr>
      </w:pPr>
      <w:r>
        <w:t> to restore the skin colouration to the surrounding skin tone</w:t>
      </w:r>
    </w:p>
    <w:p>
      <w:pPr>
        <w:numPr>
          <w:ilvl w:val="0"/>
          <w:numId w:val="4"/>
        </w:numPr>
      </w:pPr>
      <w:r>
        <w:t>ensure </w:t>
      </w:r>
    </w:p>
    <w:p>
      <w:pPr>
        <w:numPr>
          <w:ilvl w:val="0"/>
          <w:numId w:val="4"/>
        </w:numPr>
      </w:pPr>
      <w:r>
        <w:t>camouflage products</w:t>
      </w:r>
    </w:p>
    <w:p>
      <w:pPr>
        <w:numPr>
          <w:ilvl w:val="0"/>
          <w:numId w:val="4"/>
        </w:numPr>
      </w:pPr>
      <w:r>
        <w:t> are applied to achieve the required density, colour and effect</w:t>
      </w:r>
    </w:p>
    <w:p>
      <w:pPr>
        <w:numPr>
          <w:ilvl w:val="0"/>
          <w:numId w:val="4"/>
        </w:numPr>
      </w:pPr>
      <w:r>
        <w:t>apply compatible cosmetic and skin care products after the skin camouflage application</w:t>
      </w:r>
    </w:p>
    <w:p>
      <w:pPr>
        <w:numPr>
          <w:ilvl w:val="0"/>
          <w:numId w:val="4"/>
        </w:numPr>
      </w:pPr>
      <w:r>
        <w:t>give your client </w:t>
      </w:r>
    </w:p>
    <w:p>
      <w:pPr>
        <w:numPr>
          <w:ilvl w:val="0"/>
          <w:numId w:val="4"/>
        </w:numPr>
      </w:pPr>
      <w:r>
        <w:t>advice and recommendations</w:t>
      </w:r>
    </w:p>
    <w:p>
      <w:pPr>
        <w:numPr>
          <w:ilvl w:val="0"/>
          <w:numId w:val="4"/>
        </w:numPr>
      </w:pPr>
      <w:r>
        <w:t> on the service provided</w:t>
      </w:r>
    </w:p>
    <w:p>
      <w:pPr>
        <w:numPr>
          <w:ilvl w:val="0"/>
          <w:numId w:val="4"/>
        </w:numPr>
      </w:pPr>
      <w:r>
        <w:t>ensure the client's records are completed and signed by you and the client</w:t>
      </w:r>
    </w:p>
    <w:p>
      <w:pPr/>
      <w:r>
        <w:rPr>
          <w:lang w:val="en-GB"/>
        </w:rPr>
        <w:br/>
      </w:r>
    </w:p>
    <w:p>
      <w:pPr/>
      <w:r>
        <w:rPr>
          <w:lang w:val="en-GB"/>
        </w:rPr>
        <w:t>Instruct and advise the client on skin camouflage techniques</w:t>
      </w:r>
    </w:p>
    <w:p>
      <w:pPr/>
      <w:r>
        <w:rPr>
          <w:lang w:val="en-GB"/>
        </w:rPr>
        <w:t xml:space="preserve">*  </w:t>
      </w:r>
    </w:p>
    <w:p>
      <w:pPr/>
      <w:r>
        <w:rPr>
          <w:lang w:val="en-GB"/>
        </w:rPr>
        <w:br/>
      </w:r>
    </w:p>
    <w:p>
      <w:pPr/>
      <w:r>
        <w:rPr>
          <w:lang w:val="en-GB"/>
        </w:rPr>
        <w:t xml:space="preserve"> *</w:t>
      </w:r>
    </w:p>
    <w:p>
      <w:pPr>
        <w:numPr>
          <w:ilvl w:val="0"/>
          <w:numId w:val="5"/>
        </w:numPr>
      </w:pPr>
      <w:r>
        <w:t>discuss and recommend </w:t>
      </w:r>
    </w:p>
    <w:p>
      <w:pPr>
        <w:numPr>
          <w:ilvl w:val="0"/>
          <w:numId w:val="5"/>
        </w:numPr>
      </w:pPr>
      <w:r>
        <w:t>camouflage</w:t>
      </w:r>
    </w:p>
    <w:p>
      <w:pPr>
        <w:numPr>
          <w:ilvl w:val="0"/>
          <w:numId w:val="5"/>
        </w:numPr>
      </w:pPr>
      <w:r>
        <w:t> </w:t>
      </w:r>
    </w:p>
    <w:p>
      <w:pPr>
        <w:numPr>
          <w:ilvl w:val="0"/>
          <w:numId w:val="5"/>
        </w:numPr>
      </w:pPr>
      <w:r>
        <w:t>products</w:t>
      </w:r>
    </w:p>
    <w:p>
      <w:pPr>
        <w:numPr>
          <w:ilvl w:val="0"/>
          <w:numId w:val="5"/>
        </w:numPr>
      </w:pPr>
      <w:r>
        <w:t> and application tools and techniques to meet the client's skin </w:t>
      </w:r>
    </w:p>
    <w:p>
      <w:pPr>
        <w:numPr>
          <w:ilvl w:val="0"/>
          <w:numId w:val="5"/>
        </w:numPr>
      </w:pPr>
      <w:r>
        <w:t>camouflage needs</w:t>
      </w:r>
    </w:p>
    <w:p>
      <w:pPr>
        <w:numPr>
          <w:ilvl w:val="0"/>
          <w:numId w:val="5"/>
        </w:numPr>
      </w:pPr>
      <w:r>
        <w:t>demonstrate application on the </w:t>
      </w:r>
    </w:p>
    <w:p>
      <w:pPr>
        <w:numPr>
          <w:ilvl w:val="0"/>
          <w:numId w:val="5"/>
        </w:numPr>
      </w:pPr>
      <w:r>
        <w:t>area</w:t>
      </w:r>
    </w:p>
    <w:p>
      <w:pPr>
        <w:numPr>
          <w:ilvl w:val="0"/>
          <w:numId w:val="5"/>
        </w:numPr>
      </w:pPr>
      <w:r>
        <w:t> </w:t>
      </w:r>
    </w:p>
    <w:p>
      <w:pPr>
        <w:numPr>
          <w:ilvl w:val="0"/>
          <w:numId w:val="5"/>
        </w:numPr>
      </w:pPr>
      <w:r>
        <w:t>to</w:t>
      </w:r>
    </w:p>
    <w:p>
      <w:pPr>
        <w:numPr>
          <w:ilvl w:val="0"/>
          <w:numId w:val="5"/>
        </w:numPr>
      </w:pPr>
      <w:r>
        <w:t> </w:t>
      </w:r>
    </w:p>
    <w:p>
      <w:pPr>
        <w:numPr>
          <w:ilvl w:val="0"/>
          <w:numId w:val="5"/>
        </w:numPr>
      </w:pPr>
      <w:r>
        <w:t>be</w:t>
      </w:r>
    </w:p>
    <w:p>
      <w:pPr>
        <w:numPr>
          <w:ilvl w:val="0"/>
          <w:numId w:val="5"/>
        </w:numPr>
      </w:pPr>
      <w:r>
        <w:t> </w:t>
      </w:r>
    </w:p>
    <w:p>
      <w:pPr>
        <w:numPr>
          <w:ilvl w:val="0"/>
          <w:numId w:val="5"/>
        </w:numPr>
      </w:pPr>
      <w:r>
        <w:t>camouflaged</w:t>
      </w:r>
    </w:p>
    <w:p>
      <w:pPr>
        <w:numPr>
          <w:ilvl w:val="0"/>
          <w:numId w:val="5"/>
        </w:numPr>
      </w:pPr>
      <w:r>
        <w:t> and check the client's understanding</w:t>
      </w:r>
    </w:p>
    <w:p>
      <w:pPr>
        <w:numPr>
          <w:ilvl w:val="0"/>
          <w:numId w:val="5"/>
        </w:numPr>
      </w:pPr>
      <w:r>
        <w:t>use </w:t>
      </w:r>
    </w:p>
    <w:p>
      <w:pPr>
        <w:numPr>
          <w:ilvl w:val="0"/>
          <w:numId w:val="5"/>
        </w:numPr>
      </w:pPr>
      <w:r>
        <w:t>instructional techniques</w:t>
      </w:r>
    </w:p>
    <w:p>
      <w:pPr>
        <w:numPr>
          <w:ilvl w:val="0"/>
          <w:numId w:val="5"/>
        </w:numPr>
      </w:pPr>
      <w:r>
        <w:t> which are delivered at a pace suitable for the client</w:t>
      </w:r>
    </w:p>
    <w:p>
      <w:pPr>
        <w:numPr>
          <w:ilvl w:val="0"/>
          <w:numId w:val="5"/>
        </w:numPr>
      </w:pPr>
      <w:r>
        <w:t>guide the client through self-application and removal of the skin </w:t>
      </w:r>
    </w:p>
    <w:p>
      <w:pPr>
        <w:numPr>
          <w:ilvl w:val="0"/>
          <w:numId w:val="5"/>
        </w:numPr>
      </w:pPr>
      <w:r>
        <w:t>camouflage product</w:t>
      </w:r>
    </w:p>
    <w:p>
      <w:pPr>
        <w:numPr>
          <w:ilvl w:val="0"/>
          <w:numId w:val="5"/>
        </w:numPr>
      </w:pPr>
      <w:r>
        <w:t>guide the client on how to select and apply compatible cosmetic and skin care products, for use under or over their camouflage</w:t>
      </w:r>
    </w:p>
    <w:p>
      <w:pPr>
        <w:numPr>
          <w:ilvl w:val="0"/>
          <w:numId w:val="5"/>
        </w:numPr>
      </w:pPr>
      <w:r>
        <w:t>allow the client time to practise skin camouflage techniques on themselves</w:t>
      </w:r>
    </w:p>
    <w:p>
      <w:pPr>
        <w:numPr>
          <w:ilvl w:val="0"/>
          <w:numId w:val="5"/>
        </w:numPr>
      </w:pPr>
      <w:r>
        <w:t>provide the client with opportunities to give feedback, ask questions and seek clarification</w:t>
      </w:r>
    </w:p>
    <w:p>
      <w:pPr>
        <w:numPr>
          <w:ilvl w:val="0"/>
          <w:numId w:val="5"/>
        </w:numPr>
      </w:pPr>
      <w:r>
        <w:t>remind the client on the need to seek medical opinion if any lesions, moles, or conditions change</w:t>
      </w:r>
    </w:p>
    <w:p>
      <w:pPr>
        <w:numPr>
          <w:ilvl w:val="0"/>
          <w:numId w:val="5"/>
        </w:numPr>
      </w:pPr>
      <w:r>
        <w:t>remind the client that they should discontinue the use of </w:t>
      </w:r>
    </w:p>
    <w:p>
      <w:pPr>
        <w:numPr>
          <w:ilvl w:val="0"/>
          <w:numId w:val="5"/>
        </w:numPr>
      </w:pPr>
      <w:r>
        <w:t>camouflage product</w:t>
      </w:r>
    </w:p>
    <w:p>
      <w:pPr>
        <w:numPr>
          <w:ilvl w:val="0"/>
          <w:numId w:val="5"/>
        </w:numPr>
      </w:pPr>
      <w:r>
        <w:t> until medical opinion is sought</w:t>
      </w:r>
    </w:p>
    <w:p>
      <w:pPr/>
      <w:r>
        <w:rPr>
          <w:lang w:val="en-GB"/>
        </w:rPr>
        <w:br/>
      </w:r>
    </w:p>
    <w:p>
      <w:pPr/>
      <w:r>
        <w:rPr>
          <w:lang w:val="en-GB"/>
        </w:rPr>
        <w:t>**Evaluate the success of instruction</w:t>
      </w:r>
    </w:p>
    <w:p>
      <w:pPr/>
      <w:r>
        <w:rPr>
          <w:lang w:val="en-GB"/>
        </w:rPr>
        <w:t>**</w:t>
      </w:r>
    </w:p>
    <w:p>
      <w:pPr>
        <w:numPr>
          <w:ilvl w:val="0"/>
          <w:numId w:val="6"/>
        </w:numPr>
      </w:pPr>
      <w:r>
        <w:t>ask your client to make an evaluation of their own learning and provide any additional instructions to meet their needs</w:t>
      </w:r>
    </w:p>
    <w:p>
      <w:pPr>
        <w:numPr>
          <w:ilvl w:val="0"/>
          <w:numId w:val="6"/>
        </w:numPr>
      </w:pPr>
      <w:r>
        <w:t>ask your client questions on the delivery of the instruction process and record their feedback</w:t>
      </w:r>
    </w:p>
    <w:p>
      <w:pPr>
        <w:numPr>
          <w:ilvl w:val="0"/>
          <w:numId w:val="6"/>
        </w:numPr>
      </w:pPr>
      <w:r>
        <w:t>use client feedback to make improvements to your own skin camouflage </w:t>
      </w:r>
    </w:p>
    <w:p>
      <w:pPr>
        <w:numPr>
          <w:ilvl w:val="0"/>
          <w:numId w:val="6"/>
        </w:numPr>
      </w:pPr>
      <w:r>
        <w:t>instructional techniques</w:t>
      </w:r>
    </w:p>
    <w:p>
      <w:pPr>
        <w:numPr>
          <w:ilvl w:val="0"/>
          <w:numId w:val="6"/>
        </w:numPr>
      </w:pPr>
      <w:r>
        <w:t> and delivery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specialist skin camouflage</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r>
        <w:rPr>
          <w:lang w:val="en-GB"/>
        </w:rPr>
        <w:t>2.  the legal and organisational requirements for client preparation</w:t>
      </w:r>
    </w:p>
    <w:p>
      <w:pPr/>
      <w:r>
        <w:rPr>
          <w:lang w:val="en-GB"/>
        </w:rPr>
        <w:t>3.  the legal and organisational requirements for your own personal hygiene, protection and appearance</w:t>
      </w:r>
    </w:p>
    <w:p>
      <w:pPr>
        <w:numPr>
          <w:ilvl w:val="0"/>
          <w:numId w:val="7"/>
        </w:numPr>
      </w:pPr>
      <w:r>
        <w:t> safe positioning techniques for yourself and your client for optimum skin camouflage application</w:t>
      </w:r>
    </w:p>
    <w:p>
      <w:pPr/>
      <w:r>
        <w:rPr>
          <w:lang w:val="en-GB"/>
        </w:rPr>
        <w:br/>
      </w:r>
    </w:p>
    <w:p>
      <w:pPr/>
      <w:r>
        <w:rPr>
          <w:lang w:val="en-GB"/>
        </w:rPr>
        <w:t>5.  the necessary environmental conditions for services, such as heating and ventilation and why these are important</w:t>
      </w:r>
    </w:p>
    <w:p>
      <w:pPr/>
      <w:r>
        <w:rPr>
          <w:lang w:val="en-GB"/>
        </w:rPr>
        <w:t>6.  why it is important to keep your work area clean and tidy</w:t>
      </w:r>
    </w:p>
    <w:p>
      <w:pPr/>
      <w:r>
        <w:rPr>
          <w:lang w:val="en-GB"/>
        </w:rPr>
        <w:t>7.  methods of cleaning, disinfection and sterilisation</w:t>
      </w:r>
    </w:p>
    <w:p>
      <w:pPr/>
      <w:r>
        <w:rPr>
          <w:lang w:val="en-GB"/>
        </w:rPr>
        <w:t>8.</w:t>
      </w:r>
    </w:p>
    <w:p>
      <w:pPr/>
      <w:r>
        <w:rPr>
          <w:lang w:val="en-GB"/>
        </w:rPr>
        <w:t>* *</w:t>
      </w:r>
    </w:p>
    <w:p>
      <w:pPr/>
      <w:r>
        <w:rPr>
          <w:lang w:val="en-GB"/>
        </w:rPr>
        <w:t xml:space="preserve"> methods of working safely and hygienically and which minimise the risk of cross-infection</w:t>
      </w:r>
    </w:p>
    <w:p>
      <w:pPr/>
      <w:r>
        <w:rPr>
          <w:lang w:val="en-GB"/>
        </w:rPr>
        <w:t xml:space="preserve">9.  the different types of working methods that promote </w:t>
      </w:r>
    </w:p>
    <w:p>
      <w:pPr/>
      <w:r>
        <w:rPr>
          <w:lang w:val="en-GB"/>
        </w:rPr>
        <w:t>environmental and sustainable working practices</w:t>
      </w:r>
    </w:p>
    <w:p>
      <w:pPr>
        <w:numPr>
          <w:ilvl w:val="0"/>
          <w:numId w:val="8"/>
        </w:numPr>
      </w:pPr>
      <w:r>
        <w:t>the hazards and risks which exist in your workplace and the safe working practices which you must follow</w:t>
      </w:r>
    </w:p>
    <w:p>
      <w:pPr>
        <w:numPr>
          <w:ilvl w:val="0"/>
          <w:numId w:val="8"/>
        </w:numPr>
      </w:pPr>
      <w:r>
        <w:t>suppliers' and manufacturers' instructions for the safe use of equipment, materials and products which you must follow</w:t>
      </w:r>
    </w:p>
    <w:p>
      <w:pPr>
        <w:numPr>
          <w:ilvl w:val="0"/>
          <w:numId w:val="8"/>
        </w:numPr>
      </w:pPr>
      <w:r>
        <w:t>the legal requirements for waste disposal            </w:t>
      </w:r>
    </w:p>
    <w:p>
      <w:pPr>
        <w:numPr>
          <w:ilvl w:val="0"/>
          <w:numId w:val="8"/>
        </w:numPr>
      </w:pPr>
      <w:r>
        <w:t>*</w:t>
      </w:r>
    </w:p>
    <w:p>
      <w:pPr>
        <w:numPr>
          <w:ilvl w:val="0"/>
          <w:numId w:val="8"/>
        </w:numPr>
      </w:pPr>
      <w:r>
        <w:t>*the reasons for completing the service 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specialist skin camouflage</w:t>
      </w:r>
    </w:p>
    <w:p>
      <w:pPr/>
      <w:r>
        <w:rPr>
          <w:lang w:val="en-GB"/>
        </w:rPr>
        <w:t xml:space="preserve">*  </w:t>
      </w:r>
    </w:p>
    <w:p>
      <w:pPr/>
      <w:r>
        <w:rPr>
          <w:lang w:val="en-GB"/>
        </w:rPr>
        <w:br/>
      </w:r>
    </w:p>
    <w:p>
      <w:pPr/>
      <w:r>
        <w:rPr>
          <w:lang w:val="en-GB"/>
        </w:rPr>
        <w:t xml:space="preserve"> *</w:t>
      </w:r>
    </w:p>
    <w:p>
      <w:pPr>
        <w:numPr>
          <w:ilvl w:val="0"/>
          <w:numId w:val="9"/>
        </w:numPr>
      </w:pPr>
      <w:r>
        <w:t>why it is important to communicate with clients in a professional manner</w:t>
      </w:r>
    </w:p>
    <w:p>
      <w:pPr>
        <w:numPr>
          <w:ilvl w:val="0"/>
          <w:numId w:val="9"/>
        </w:numPr>
      </w:pPr>
      <w:r>
        <w:t>how to complete a consultation taking into account the client's </w:t>
      </w:r>
    </w:p>
    <w:p>
      <w:pPr>
        <w:numPr>
          <w:ilvl w:val="0"/>
          <w:numId w:val="9"/>
        </w:numPr>
      </w:pPr>
      <w:r>
        <w:t>diverse needs</w:t>
      </w:r>
    </w:p>
    <w:p>
      <w:pPr>
        <w:numPr>
          <w:ilvl w:val="0"/>
          <w:numId w:val="9"/>
        </w:numPr>
      </w:pPr>
      <w:r>
        <w:t>the legal requirements for providing treatment to minors under 16 years of age</w:t>
      </w:r>
    </w:p>
    <w:p>
      <w:pPr>
        <w:numPr>
          <w:ilvl w:val="0"/>
          <w:numId w:val="9"/>
        </w:numPr>
      </w:pPr>
      <w:r>
        <w:t>the age at which an individual is classed as a minor and how this differs nationally</w:t>
      </w:r>
    </w:p>
    <w:p>
      <w:pPr>
        <w:numPr>
          <w:ilvl w:val="0"/>
          <w:numId w:val="9"/>
        </w:numPr>
      </w:pPr>
      <w:r>
        <w:t>the importance of agreeing the service that meets the client's needs</w:t>
      </w:r>
    </w:p>
    <w:p>
      <w:pPr>
        <w:numPr>
          <w:ilvl w:val="0"/>
          <w:numId w:val="9"/>
        </w:numPr>
      </w:pPr>
      <w:r>
        <w:t>the legal significance of gaining signed, informed client consent to carry out the service</w:t>
      </w:r>
    </w:p>
    <w:p>
      <w:pPr>
        <w:numPr>
          <w:ilvl w:val="0"/>
          <w:numId w:val="9"/>
        </w:numPr>
      </w:pPr>
      <w:r>
        <w:t>the legislative requirements for storing and protecting client data</w:t>
      </w:r>
    </w:p>
    <w:p>
      <w:pPr>
        <w:numPr>
          <w:ilvl w:val="0"/>
          <w:numId w:val="9"/>
        </w:numPr>
      </w:pPr>
      <w:r>
        <w:t>how to recognise </w:t>
      </w:r>
    </w:p>
    <w:p>
      <w:pPr>
        <w:numPr>
          <w:ilvl w:val="0"/>
          <w:numId w:val="9"/>
        </w:numPr>
      </w:pPr>
      <w:r>
        <w:t>contra-indications that would prevent or restrict</w:t>
      </w:r>
    </w:p>
    <w:p>
      <w:pPr>
        <w:numPr>
          <w:ilvl w:val="0"/>
          <w:numId w:val="9"/>
        </w:numPr>
      </w:pPr>
      <w:r>
        <w:t> the service</w:t>
      </w:r>
    </w:p>
    <w:p>
      <w:pPr>
        <w:numPr>
          <w:ilvl w:val="0"/>
          <w:numId w:val="9"/>
        </w:numPr>
      </w:pPr>
      <w:r>
        <w:t>the </w:t>
      </w:r>
    </w:p>
    <w:p>
      <w:pPr>
        <w:numPr>
          <w:ilvl w:val="0"/>
          <w:numId w:val="9"/>
        </w:numPr>
      </w:pPr>
      <w:r>
        <w:t>contra-indications</w:t>
      </w:r>
    </w:p>
    <w:p>
      <w:pPr>
        <w:numPr>
          <w:ilvl w:val="0"/>
          <w:numId w:val="9"/>
        </w:numPr>
      </w:pPr>
      <w:r>
        <w:t> </w:t>
      </w:r>
    </w:p>
    <w:p>
      <w:pPr>
        <w:numPr>
          <w:ilvl w:val="0"/>
          <w:numId w:val="9"/>
        </w:numPr>
      </w:pPr>
      <w:r>
        <w:t>requiring medical referral</w:t>
      </w:r>
    </w:p>
    <w:p>
      <w:pPr>
        <w:numPr>
          <w:ilvl w:val="0"/>
          <w:numId w:val="9"/>
        </w:numPr>
      </w:pPr>
      <w:r>
        <w:t> and why</w:t>
      </w:r>
    </w:p>
    <w:p>
      <w:pPr>
        <w:numPr>
          <w:ilvl w:val="0"/>
          <w:numId w:val="9"/>
        </w:numPr>
      </w:pPr>
      <w:r>
        <w:t>the necessary action to take in relation to specific contra- indications when referring clients</w:t>
      </w:r>
    </w:p>
    <w:p>
      <w:pPr>
        <w:numPr>
          <w:ilvl w:val="0"/>
          <w:numId w:val="9"/>
        </w:numPr>
      </w:pPr>
      <w:r>
        <w:t>the reasons for not naming specific contra-indications when referring clients</w:t>
      </w:r>
    </w:p>
    <w:p>
      <w:pPr>
        <w:numPr>
          <w:ilvl w:val="0"/>
          <w:numId w:val="9"/>
        </w:numPr>
      </w:pPr>
      <w:r>
        <w:t>why it is important to avoid intrusive questioning techniques</w:t>
      </w:r>
    </w:p>
    <w:p>
      <w:pPr>
        <w:numPr>
          <w:ilvl w:val="0"/>
          <w:numId w:val="9"/>
        </w:numPr>
      </w:pPr>
      <w:r>
        <w:t>why it is important to respect the client's modesty, privacy and any sensitivities relating to their own appearance</w:t>
      </w:r>
    </w:p>
    <w:p>
      <w:pPr>
        <w:numPr>
          <w:ilvl w:val="0"/>
          <w:numId w:val="9"/>
        </w:numPr>
      </w:pPr>
      <w:r>
        <w:t>your own limitations when dealing with clients requiring specialist skin camouflage services</w:t>
      </w:r>
    </w:p>
    <w:p>
      <w:pPr>
        <w:numPr>
          <w:ilvl w:val="0"/>
          <w:numId w:val="9"/>
        </w:numPr>
      </w:pPr>
      <w:r>
        <w:t>why clients must appreciate the limitations of skin camouflage and have realistic expectations of the camouflage result</w:t>
      </w:r>
    </w:p>
    <w:p>
      <w:pPr/>
      <w:r>
        <w:rPr>
          <w:lang w:val="en-GB"/>
        </w:rPr>
        <w:br/>
      </w:r>
    </w:p>
    <w:p>
      <w:pPr/>
      <w:r>
        <w:rPr>
          <w:lang w:val="en-GB"/>
        </w:rPr>
        <w:t>Carry out skin</w:t>
      </w:r>
    </w:p>
    <w:p>
      <w:pPr/>
      <w:r>
        <w:rPr>
          <w:lang w:val="en-GB"/>
        </w:rPr>
        <w:t xml:space="preserve"> </w:t>
      </w:r>
    </w:p>
    <w:p>
      <w:pPr/>
      <w:r>
        <w:rPr>
          <w:lang w:val="en-GB"/>
        </w:rPr>
        <w:t>specialist skin camouflage</w:t>
      </w:r>
    </w:p>
    <w:p>
      <w:pPr/>
      <w:r>
        <w:rPr>
          <w:lang w:val="en-GB"/>
        </w:rPr>
        <w:t xml:space="preserve">*  </w:t>
      </w:r>
    </w:p>
    <w:p>
      <w:pPr/>
      <w:r>
        <w:rPr>
          <w:lang w:val="en-GB"/>
        </w:rPr>
        <w:br/>
      </w:r>
    </w:p>
    <w:p>
      <w:pPr/>
      <w:r>
        <w:rPr>
          <w:lang w:val="en-GB"/>
        </w:rPr>
        <w:t xml:space="preserve"> *</w:t>
      </w:r>
    </w:p>
    <w:p>
      <w:pPr>
        <w:numPr>
          <w:ilvl w:val="0"/>
          <w:numId w:val="10"/>
        </w:numPr>
      </w:pPr>
      <w:r>
        <w:t>why it is important to test for a skin colour match on a small area</w:t>
      </w:r>
    </w:p>
    <w:p>
      <w:pPr>
        <w:numPr>
          <w:ilvl w:val="0"/>
          <w:numId w:val="10"/>
        </w:numPr>
      </w:pPr>
      <w:r>
        <w:t>the reasons for applying a complementary colour prior to the skin match         </w:t>
      </w:r>
    </w:p>
    <w:p>
      <w:pPr>
        <w:numPr>
          <w:ilvl w:val="0"/>
          <w:numId w:val="10"/>
        </w:numPr>
      </w:pPr>
      <w:r>
        <w:t>the range and availability of skin camouflage products and where they can be sourced</w:t>
      </w:r>
    </w:p>
    <w:p>
      <w:pPr>
        <w:numPr>
          <w:ilvl w:val="0"/>
          <w:numId w:val="10"/>
        </w:numPr>
      </w:pPr>
      <w:r>
        <w:t>the selection and application of products to meet the needs of individual conditions</w:t>
      </w:r>
    </w:p>
    <w:p>
      <w:pPr>
        <w:numPr>
          <w:ilvl w:val="0"/>
          <w:numId w:val="10"/>
        </w:numPr>
      </w:pPr>
      <w:r>
        <w:t>the principles of colour theory</w:t>
      </w:r>
    </w:p>
    <w:p>
      <w:pPr>
        <w:numPr>
          <w:ilvl w:val="0"/>
          <w:numId w:val="10"/>
        </w:numPr>
      </w:pPr>
      <w:r>
        <w:t>the attributes and limitations of skin camouflage products</w:t>
      </w:r>
    </w:p>
    <w:p>
      <w:pPr>
        <w:numPr>
          <w:ilvl w:val="0"/>
          <w:numId w:val="10"/>
        </w:numPr>
      </w:pPr>
      <w:r>
        <w:t>the different properties in skin camouflage products</w:t>
      </w:r>
    </w:p>
    <w:p>
      <w:pPr>
        <w:numPr>
          <w:ilvl w:val="0"/>
          <w:numId w:val="10"/>
        </w:numPr>
      </w:pPr>
      <w:r>
        <w:t>the compatibility and limitations of other cosmetic and skin care products used in conjunction with skin camouflage</w:t>
      </w:r>
    </w:p>
    <w:p>
      <w:pPr>
        <w:numPr>
          <w:ilvl w:val="0"/>
          <w:numId w:val="10"/>
        </w:numPr>
      </w:pPr>
      <w:r>
        <w:t>the compatibility and limitations of </w:t>
      </w:r>
    </w:p>
    <w:p>
      <w:pPr>
        <w:numPr>
          <w:ilvl w:val="0"/>
          <w:numId w:val="10"/>
        </w:numPr>
      </w:pPr>
      <w:r>
        <w:t>other treatments</w:t>
      </w:r>
    </w:p>
    <w:p>
      <w:pPr>
        <w:numPr>
          <w:ilvl w:val="0"/>
          <w:numId w:val="10"/>
        </w:numPr>
      </w:pPr>
      <w:r>
        <w:t> used in conjunction skin camouflage</w:t>
      </w:r>
    </w:p>
    <w:p>
      <w:pPr>
        <w:numPr>
          <w:ilvl w:val="0"/>
          <w:numId w:val="10"/>
        </w:numPr>
      </w:pPr>
      <w:r>
        <w:t>the different skin types and skin characteristics</w:t>
      </w:r>
    </w:p>
    <w:p>
      <w:pPr>
        <w:numPr>
          <w:ilvl w:val="0"/>
          <w:numId w:val="10"/>
        </w:numPr>
      </w:pPr>
      <w:r>
        <w:t>the structure and functions of the skin</w:t>
      </w:r>
    </w:p>
    <w:p>
      <w:pPr>
        <w:numPr>
          <w:ilvl w:val="0"/>
          <w:numId w:val="10"/>
        </w:numPr>
      </w:pPr>
      <w:r>
        <w:t>the causes and appearance of </w:t>
      </w:r>
    </w:p>
    <w:p>
      <w:pPr>
        <w:numPr>
          <w:ilvl w:val="0"/>
          <w:numId w:val="10"/>
        </w:numPr>
      </w:pPr>
      <w:r>
        <w:t>skin conditions likely to need camouflage</w:t>
      </w:r>
    </w:p>
    <w:p>
      <w:pPr>
        <w:numPr>
          <w:ilvl w:val="0"/>
          <w:numId w:val="10"/>
        </w:numPr>
      </w:pPr>
      <w:r>
        <w:t>the photosensitivity of skin and how it differs in different skin groups such as the Fitzpatrick Classification System</w:t>
      </w:r>
    </w:p>
    <w:p>
      <w:pPr>
        <w:numPr>
          <w:ilvl w:val="0"/>
          <w:numId w:val="10"/>
        </w:numPr>
      </w:pPr>
      <w:r>
        <w:t>the characteristics of different types of scar tissue</w:t>
      </w:r>
    </w:p>
    <w:p>
      <w:pPr>
        <w:numPr>
          <w:ilvl w:val="0"/>
          <w:numId w:val="10"/>
        </w:numPr>
      </w:pPr>
      <w:r>
        <w:t>the importance of understanding such conditions as body dysmorphia</w:t>
      </w:r>
    </w:p>
    <w:p>
      <w:pPr>
        <w:numPr>
          <w:ilvl w:val="0"/>
          <w:numId w:val="10"/>
        </w:numPr>
      </w:pPr>
      <w:r>
        <w:t>the psychological effects of a changed image on the client</w:t>
      </w:r>
    </w:p>
    <w:p>
      <w:pPr>
        <w:numPr>
          <w:ilvl w:val="0"/>
          <w:numId w:val="10"/>
        </w:numPr>
      </w:pPr>
      <w:r>
        <w:t>the correct psychological approach when working with people requiring skin camouflage</w:t>
      </w:r>
    </w:p>
    <w:p>
      <w:pPr>
        <w:numPr>
          <w:ilvl w:val="0"/>
          <w:numId w:val="10"/>
        </w:numPr>
      </w:pPr>
      <w:r>
        <w:t>possible contra-actions which may occur, how to deal with them and what advice to give to clients</w:t>
      </w:r>
    </w:p>
    <w:p>
      <w:pPr>
        <w:numPr>
          <w:ilvl w:val="0"/>
          <w:numId w:val="10"/>
        </w:numPr>
      </w:pPr>
      <w:r>
        <w:t>the benefits of keeping your own reference materials on camouflage applications and conditions</w:t>
      </w:r>
    </w:p>
    <w:p>
      <w:pPr/>
      <w:r>
        <w:rPr>
          <w:lang w:val="en-GB"/>
        </w:rPr>
        <w:br/>
      </w:r>
    </w:p>
    <w:p>
      <w:pPr/>
      <w:r>
        <w:rPr>
          <w:lang w:val="en-GB"/>
        </w:rPr>
        <w:t>Instruct, advise and evaluate the service</w:t>
      </w:r>
    </w:p>
    <w:p>
      <w:pPr>
        <w:numPr>
          <w:ilvl w:val="0"/>
          <w:numId w:val="11"/>
        </w:numPr>
      </w:pPr>
      <w:r>
        <w:t>how to plan skin camouflage instruction sessions</w:t>
      </w:r>
    </w:p>
    <w:p>
      <w:pPr>
        <w:numPr>
          <w:ilvl w:val="0"/>
          <w:numId w:val="11"/>
        </w:numPr>
      </w:pPr>
      <w:r>
        <w:t>methods of </w:t>
      </w:r>
    </w:p>
    <w:p>
      <w:pPr>
        <w:numPr>
          <w:ilvl w:val="0"/>
          <w:numId w:val="11"/>
        </w:numPr>
      </w:pPr>
      <w:r>
        <w:t>presenting information and instructions</w:t>
      </w:r>
    </w:p>
    <w:p>
      <w:pPr>
        <w:numPr>
          <w:ilvl w:val="0"/>
          <w:numId w:val="11"/>
        </w:numPr>
      </w:pPr>
      <w:r>
        <w:t>methods of demonstrating skin camouflage application techniques and use of tools and equipment</w:t>
      </w:r>
    </w:p>
    <w:p>
      <w:pPr>
        <w:numPr>
          <w:ilvl w:val="0"/>
          <w:numId w:val="11"/>
        </w:numPr>
      </w:pPr>
      <w:r>
        <w:t>how to match instruction with individual clients' learning needs when applying skin camouflage</w:t>
      </w:r>
    </w:p>
    <w:p>
      <w:pPr>
        <w:numPr>
          <w:ilvl w:val="0"/>
          <w:numId w:val="11"/>
        </w:numPr>
      </w:pPr>
      <w:r>
        <w:t>ways of checking the clients' understanding and their ability to carry out skin camouflage application on themselves</w:t>
      </w:r>
    </w:p>
    <w:p>
      <w:pPr>
        <w:numPr>
          <w:ilvl w:val="0"/>
          <w:numId w:val="11"/>
        </w:numPr>
      </w:pPr>
      <w:r>
        <w:t>how to adapt and tailor your skin camouflage instruction to meet individual needs</w:t>
      </w:r>
    </w:p>
    <w:p>
      <w:pPr>
        <w:numPr>
          <w:ilvl w:val="0"/>
          <w:numId w:val="11"/>
        </w:numPr>
      </w:pPr>
      <w:r>
        <w:t>aftercare advice on preservation, maintenance and removal of skin camouflage</w:t>
      </w:r>
    </w:p>
    <w:p>
      <w:pPr>
        <w:numPr>
          <w:ilvl w:val="0"/>
          <w:numId w:val="11"/>
        </w:numPr>
      </w:pPr>
      <w:r>
        <w:t>the </w:t>
      </w:r>
    </w:p>
    <w:p>
      <w:pPr>
        <w:numPr>
          <w:ilvl w:val="0"/>
          <w:numId w:val="11"/>
        </w:numPr>
      </w:pPr>
      <w:r>
        <w:t>advice and recommendations</w:t>
      </w:r>
    </w:p>
    <w:p>
      <w:pPr>
        <w:numPr>
          <w:ilvl w:val="0"/>
          <w:numId w:val="11"/>
        </w:numPr>
      </w:pPr>
      <w:r>
        <w:t> on products and services</w:t>
      </w:r>
    </w:p>
    <w:p>
      <w:pPr>
        <w:numPr>
          <w:ilvl w:val="0"/>
          <w:numId w:val="11"/>
        </w:numPr>
      </w:pPr>
      <w:r>
        <w:t>different methods of evaluating the success of skin camouflage instructional activities</w:t>
      </w:r>
    </w:p>
    <w:p>
      <w:pPr>
        <w:numPr>
          <w:ilvl w:val="0"/>
          <w:numId w:val="11"/>
        </w:numPr>
      </w:pPr>
      <w:r>
        <w:t>the most suitable methods of gaining and recording feedback from skin camouflage instructional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12"/>
        </w:numPr>
      </w:pPr>
      <w:r>
        <w:t>questioning</w:t>
      </w:r>
    </w:p>
    <w:p>
      <w:pPr>
        <w:numPr>
          <w:ilvl w:val="0"/>
          <w:numId w:val="12"/>
        </w:numPr>
      </w:pPr>
      <w:r>
        <w:t>listening</w:t>
      </w:r>
    </w:p>
    <w:p>
      <w:pPr>
        <w:numPr>
          <w:ilvl w:val="0"/>
          <w:numId w:val="12"/>
        </w:numPr>
      </w:pPr>
      <w:r>
        <w:t>visual</w:t>
      </w:r>
    </w:p>
    <w:p>
      <w:pPr>
        <w:numPr>
          <w:ilvl w:val="0"/>
          <w:numId w:val="12"/>
        </w:numPr>
      </w:pPr>
      <w:r>
        <w:t>manual</w:t>
      </w:r>
    </w:p>
    <w:p>
      <w:pPr>
        <w:numPr>
          <w:ilvl w:val="0"/>
          <w:numId w:val="12"/>
        </w:numPr>
      </w:pPr>
      <w:r>
        <w:t>written</w:t>
      </w:r>
    </w:p>
    <w:p>
      <w:pPr/>
      <w:r>
        <w:rPr>
          <w:lang w:val="en-GB"/>
        </w:rPr>
        <w:br/>
      </w:r>
    </w:p>
    <w:p>
      <w:pPr/>
      <w:r>
        <w:rPr>
          <w:lang w:val="en-GB"/>
        </w:rPr>
        <w:t>Necessary action</w:t>
      </w:r>
    </w:p>
    <w:p>
      <w:pPr/>
      <w:r>
        <w:rPr>
          <w:lang w:val="en-GB"/>
        </w:rPr>
        <w:t xml:space="preserve">*  </w:t>
      </w:r>
    </w:p>
    <w:p>
      <w:pPr/>
      <w:r>
        <w:rPr>
          <w:lang w:val="en-GB"/>
        </w:rPr>
        <w:br/>
      </w:r>
    </w:p>
    <w:p>
      <w:pPr/>
      <w:r>
        <w:rPr>
          <w:lang w:val="en-GB"/>
        </w:rPr>
        <w:t xml:space="preserve"> *</w:t>
      </w:r>
    </w:p>
    <w:p>
      <w:pPr>
        <w:numPr>
          <w:ilvl w:val="0"/>
          <w:numId w:val="13"/>
        </w:numPr>
      </w:pPr>
      <w:r>
        <w:t>encouraging the client to seek medical advice</w:t>
      </w:r>
    </w:p>
    <w:p>
      <w:pPr>
        <w:numPr>
          <w:ilvl w:val="0"/>
          <w:numId w:val="13"/>
        </w:numPr>
      </w:pPr>
      <w:r>
        <w:t>explaining why the camouflage application cannot be carried out</w:t>
      </w:r>
    </w:p>
    <w:p>
      <w:pPr>
        <w:numPr>
          <w:ilvl w:val="0"/>
          <w:numId w:val="13"/>
        </w:numPr>
      </w:pPr>
      <w:r>
        <w:t>modification of the camouflage service</w:t>
      </w:r>
    </w:p>
    <w:p>
      <w:pPr/>
      <w:r>
        <w:rPr>
          <w:lang w:val="en-GB"/>
        </w:rPr>
        <w:br/>
      </w:r>
    </w:p>
    <w:p>
      <w:pPr/>
      <w:r>
        <w:rPr>
          <w:lang w:val="en-GB"/>
        </w:rPr>
        <w:t xml:space="preserve">*Camouflage needs </w:t>
      </w:r>
    </w:p>
    <w:p>
      <w:pPr/>
      <w:r>
        <w:rPr>
          <w:lang w:val="en-GB"/>
        </w:rPr>
        <w:br/>
      </w:r>
    </w:p>
    <w:p>
      <w:pPr/>
      <w:r>
        <w:rPr>
          <w:lang w:val="en-GB"/>
        </w:rPr>
        <w:t xml:space="preserve"> *</w:t>
      </w:r>
    </w:p>
    <w:p>
      <w:pPr>
        <w:numPr>
          <w:ilvl w:val="0"/>
          <w:numId w:val="14"/>
        </w:numPr>
      </w:pPr>
      <w:r>
        <w:t>tattoos</w:t>
      </w:r>
    </w:p>
    <w:p>
      <w:pPr>
        <w:numPr>
          <w:ilvl w:val="0"/>
          <w:numId w:val="14"/>
        </w:numPr>
      </w:pPr>
      <w:r>
        <w:t>atrophic scar tissue</w:t>
      </w:r>
    </w:p>
    <w:p>
      <w:pPr>
        <w:numPr>
          <w:ilvl w:val="0"/>
          <w:numId w:val="14"/>
        </w:numPr>
      </w:pPr>
      <w:r>
        <w:t>hypertrophic scar tissue</w:t>
      </w:r>
    </w:p>
    <w:p>
      <w:pPr>
        <w:numPr>
          <w:ilvl w:val="0"/>
          <w:numId w:val="14"/>
        </w:numPr>
      </w:pPr>
      <w:r>
        <w:t>keloid scar tissue</w:t>
      </w:r>
    </w:p>
    <w:p>
      <w:pPr>
        <w:numPr>
          <w:ilvl w:val="0"/>
          <w:numId w:val="14"/>
        </w:numPr>
      </w:pPr>
      <w:r>
        <w:t>hyperpigmentation</w:t>
      </w:r>
    </w:p>
    <w:p>
      <w:pPr>
        <w:numPr>
          <w:ilvl w:val="0"/>
          <w:numId w:val="14"/>
        </w:numPr>
      </w:pPr>
      <w:r>
        <w:t>hypopigmentation</w:t>
      </w:r>
    </w:p>
    <w:p>
      <w:pPr>
        <w:numPr>
          <w:ilvl w:val="0"/>
          <w:numId w:val="14"/>
        </w:numPr>
      </w:pPr>
      <w:r>
        <w:t>erythema</w:t>
      </w:r>
    </w:p>
    <w:p>
      <w:pPr>
        <w:numPr>
          <w:ilvl w:val="0"/>
          <w:numId w:val="14"/>
        </w:numPr>
      </w:pPr>
      <w:r>
        <w:t>bruising</w:t>
      </w:r>
    </w:p>
    <w:p>
      <w:pPr/>
      <w:r>
        <w:rPr>
          <w:lang w:val="en-GB"/>
        </w:rPr>
        <w:br/>
      </w:r>
    </w:p>
    <w:p>
      <w:pPr/>
      <w:r>
        <w:rPr>
          <w:lang w:val="en-GB"/>
        </w:rPr>
        <w:t>Area to be camouflaged</w:t>
      </w:r>
    </w:p>
    <w:p>
      <w:pPr>
        <w:numPr>
          <w:ilvl w:val="0"/>
          <w:numId w:val="15"/>
        </w:numPr>
      </w:pPr>
      <w:r>
        <w:t>head or neck</w:t>
      </w:r>
    </w:p>
    <w:p>
      <w:pPr>
        <w:numPr>
          <w:ilvl w:val="0"/>
          <w:numId w:val="15"/>
        </w:numPr>
      </w:pPr>
      <w:r>
        <w:t>chest or shoulders</w:t>
      </w:r>
    </w:p>
    <w:p>
      <w:pPr>
        <w:numPr>
          <w:ilvl w:val="0"/>
          <w:numId w:val="15"/>
        </w:numPr>
      </w:pPr>
      <w:r>
        <w:t>limbs</w:t>
      </w:r>
    </w:p>
    <w:p>
      <w:pPr>
        <w:numPr>
          <w:ilvl w:val="0"/>
          <w:numId w:val="15"/>
        </w:numPr>
      </w:pPr>
      <w:r>
        <w:t>back</w:t>
      </w:r>
    </w:p>
    <w:p>
      <w:pPr>
        <w:numPr>
          <w:ilvl w:val="0"/>
          <w:numId w:val="15"/>
        </w:numPr>
      </w:pPr>
      <w:r>
        <w:t>abdomen</w:t>
      </w:r>
    </w:p>
    <w:p>
      <w:pPr/>
      <w:r>
        <w:rPr>
          <w:lang w:val="en-GB"/>
        </w:rPr>
        <w:br/>
      </w:r>
    </w:p>
    <w:p>
      <w:pPr/>
      <w:r>
        <w:rPr>
          <w:lang w:val="en-GB"/>
        </w:rPr>
        <w:t>Application tools</w:t>
      </w:r>
    </w:p>
    <w:p>
      <w:pPr/>
      <w:r>
        <w:rPr>
          <w:lang w:val="en-GB"/>
        </w:rPr>
        <w:t xml:space="preserve">*  </w:t>
      </w:r>
    </w:p>
    <w:p>
      <w:pPr/>
      <w:r>
        <w:rPr>
          <w:lang w:val="en-GB"/>
        </w:rPr>
        <w:br/>
      </w:r>
    </w:p>
    <w:p>
      <w:pPr/>
      <w:r>
        <w:rPr>
          <w:lang w:val="en-GB"/>
        </w:rPr>
        <w:t xml:space="preserve"> *</w:t>
      </w:r>
    </w:p>
    <w:p>
      <w:pPr>
        <w:numPr>
          <w:ilvl w:val="0"/>
          <w:numId w:val="16"/>
        </w:numPr>
      </w:pPr>
      <w:r>
        <w:t>brushes</w:t>
      </w:r>
    </w:p>
    <w:p>
      <w:pPr>
        <w:numPr>
          <w:ilvl w:val="0"/>
          <w:numId w:val="16"/>
        </w:numPr>
      </w:pPr>
      <w:r>
        <w:t>fingers</w:t>
      </w:r>
    </w:p>
    <w:p>
      <w:pPr>
        <w:numPr>
          <w:ilvl w:val="0"/>
          <w:numId w:val="16"/>
        </w:numPr>
      </w:pPr>
      <w:r>
        <w:t>sponges</w:t>
      </w:r>
    </w:p>
    <w:p>
      <w:pPr>
        <w:numPr>
          <w:ilvl w:val="0"/>
          <w:numId w:val="16"/>
        </w:numPr>
      </w:pPr>
      <w:r>
        <w:t>velour puffs</w:t>
      </w:r>
    </w:p>
    <w:p>
      <w:pPr/>
      <w:r>
        <w:rPr>
          <w:lang w:val="en-GB"/>
        </w:rPr>
        <w:br/>
      </w:r>
    </w:p>
    <w:p>
      <w:pPr/>
      <w:r>
        <w:rPr>
          <w:lang w:val="en-GB"/>
        </w:rPr>
        <w:t>Camouflage products</w:t>
      </w:r>
    </w:p>
    <w:p>
      <w:pPr/>
      <w:r>
        <w:rPr>
          <w:lang w:val="en-GB"/>
        </w:rPr>
        <w:t xml:space="preserve">*  </w:t>
      </w:r>
    </w:p>
    <w:p>
      <w:pPr/>
      <w:r>
        <w:rPr>
          <w:lang w:val="en-GB"/>
        </w:rPr>
        <w:br/>
      </w:r>
    </w:p>
    <w:p>
      <w:pPr/>
      <w:r>
        <w:rPr>
          <w:lang w:val="en-GB"/>
        </w:rPr>
        <w:t xml:space="preserve"> *</w:t>
      </w:r>
    </w:p>
    <w:p>
      <w:pPr>
        <w:numPr>
          <w:ilvl w:val="0"/>
          <w:numId w:val="17"/>
        </w:numPr>
      </w:pPr>
      <w:r>
        <w:t>camouflage creams</w:t>
      </w:r>
    </w:p>
    <w:p>
      <w:pPr>
        <w:numPr>
          <w:ilvl w:val="0"/>
          <w:numId w:val="17"/>
        </w:numPr>
      </w:pPr>
      <w:r>
        <w:t>camouflage powders</w:t>
      </w:r>
    </w:p>
    <w:p>
      <w:pPr>
        <w:numPr>
          <w:ilvl w:val="0"/>
          <w:numId w:val="17"/>
        </w:numPr>
      </w:pPr>
      <w:r>
        <w:t>setting products</w:t>
      </w:r>
    </w:p>
    <w:p>
      <w:pPr>
        <w:numPr>
          <w:ilvl w:val="0"/>
          <w:numId w:val="17"/>
        </w:numPr>
      </w:pPr>
      <w:r>
        <w:t>skin stains</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8"/>
        </w:numPr>
      </w:pPr>
      <w:r>
        <w:t>suitable aftercare products and their uses</w:t>
      </w:r>
    </w:p>
    <w:p>
      <w:pPr>
        <w:numPr>
          <w:ilvl w:val="0"/>
          <w:numId w:val="18"/>
        </w:numPr>
      </w:pPr>
      <w:r>
        <w:t>avoidance of activities which may cause contra-actions</w:t>
      </w:r>
    </w:p>
    <w:p>
      <w:pPr>
        <w:numPr>
          <w:ilvl w:val="0"/>
          <w:numId w:val="18"/>
        </w:numPr>
      </w:pPr>
      <w:r>
        <w:t>durability and removal of camouflage products</w:t>
      </w:r>
    </w:p>
    <w:p>
      <w:pPr>
        <w:numPr>
          <w:ilvl w:val="0"/>
          <w:numId w:val="18"/>
        </w:numPr>
      </w:pPr>
      <w:r>
        <w:t>future treatment needs</w:t>
      </w:r>
    </w:p>
    <w:p>
      <w:pPr/>
      <w:r>
        <w:rPr>
          <w:lang w:val="en-GB"/>
        </w:rPr>
        <w:br/>
      </w:r>
    </w:p>
    <w:p>
      <w:pPr/>
      <w:r>
        <w:rPr>
          <w:lang w:val="en-GB"/>
        </w:rPr>
        <w:t>Instructional techniques</w:t>
      </w:r>
    </w:p>
    <w:p>
      <w:pPr/>
      <w:r>
        <w:rPr>
          <w:lang w:val="en-GB"/>
        </w:rPr>
        <w:t xml:space="preserve">*  </w:t>
      </w:r>
    </w:p>
    <w:p>
      <w:pPr/>
      <w:r>
        <w:rPr>
          <w:lang w:val="en-GB"/>
        </w:rPr>
        <w:br/>
      </w:r>
    </w:p>
    <w:p>
      <w:pPr/>
      <w:r>
        <w:rPr>
          <w:lang w:val="en-GB"/>
        </w:rPr>
        <w:t xml:space="preserve"> *</w:t>
      </w:r>
    </w:p>
    <w:p>
      <w:pPr>
        <w:numPr>
          <w:ilvl w:val="0"/>
          <w:numId w:val="19"/>
        </w:numPr>
      </w:pPr>
      <w:r>
        <w:t>skills demonstration</w:t>
      </w:r>
    </w:p>
    <w:p>
      <w:pPr>
        <w:numPr>
          <w:ilvl w:val="0"/>
          <w:numId w:val="19"/>
        </w:numPr>
      </w:pPr>
      <w:r>
        <w:t>verbal explanation</w:t>
      </w:r>
    </w:p>
    <w:p>
      <w:pPr>
        <w:numPr>
          <w:ilvl w:val="0"/>
          <w:numId w:val="19"/>
        </w:numPr>
      </w:pPr>
      <w:r>
        <w:t>use of written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20"/>
        </w:numPr>
      </w:pPr>
      <w:r>
        <w:t>Health and Safety at Work Act</w:t>
      </w:r>
    </w:p>
    <w:p>
      <w:pPr>
        <w:numPr>
          <w:ilvl w:val="0"/>
          <w:numId w:val="20"/>
        </w:numPr>
      </w:pPr>
      <w:r>
        <w:t>The Reporting of Injuries, Diseases and Dangerous Occurrences Regulations (RIDDOR)</w:t>
      </w:r>
    </w:p>
    <w:p>
      <w:pPr>
        <w:numPr>
          <w:ilvl w:val="0"/>
          <w:numId w:val="20"/>
        </w:numPr>
      </w:pPr>
      <w:r>
        <w:t>The Health and Safety (First Aid) Regulations</w:t>
      </w:r>
    </w:p>
    <w:p>
      <w:pPr>
        <w:numPr>
          <w:ilvl w:val="0"/>
          <w:numId w:val="20"/>
        </w:numPr>
      </w:pPr>
      <w:r>
        <w:t>The Regulatory Reform (Fire Safety) Order</w:t>
      </w:r>
    </w:p>
    <w:p>
      <w:pPr>
        <w:numPr>
          <w:ilvl w:val="0"/>
          <w:numId w:val="20"/>
        </w:numPr>
      </w:pPr>
      <w:r>
        <w:t>The Manual Handling Operations Regulations</w:t>
      </w:r>
    </w:p>
    <w:p>
      <w:pPr>
        <w:numPr>
          <w:ilvl w:val="0"/>
          <w:numId w:val="20"/>
        </w:numPr>
      </w:pPr>
      <w:r>
        <w:t>The Control of Substances Hazardous to Health Regulations (COSHH)</w:t>
      </w:r>
    </w:p>
    <w:p>
      <w:pPr>
        <w:numPr>
          <w:ilvl w:val="0"/>
          <w:numId w:val="20"/>
        </w:numPr>
      </w:pPr>
      <w:r>
        <w:t>The Electricity at Work Regulations</w:t>
      </w:r>
    </w:p>
    <w:p>
      <w:pPr>
        <w:numPr>
          <w:ilvl w:val="0"/>
          <w:numId w:val="20"/>
        </w:numPr>
      </w:pPr>
      <w:r>
        <w:t>The Environmental Protection Act</w:t>
      </w:r>
    </w:p>
    <w:p>
      <w:pPr>
        <w:numPr>
          <w:ilvl w:val="0"/>
          <w:numId w:val="20"/>
        </w:numPr>
      </w:pPr>
      <w:r>
        <w:t>The Management of Health and Safety at Work Regulations</w:t>
      </w:r>
    </w:p>
    <w:p>
      <w:pPr>
        <w:numPr>
          <w:ilvl w:val="0"/>
          <w:numId w:val="20"/>
        </w:numPr>
      </w:pPr>
      <w:r>
        <w:t>The Health and Safety (Information for Employees) Regulations</w:t>
      </w:r>
    </w:p>
    <w:p>
      <w:pPr/>
      <w:r>
        <w:rPr>
          <w:lang w:val="en-GB"/>
        </w:rPr>
        <w:br/>
      </w:r>
    </w:p>
    <w:p>
      <w:pPr/>
      <w:r>
        <w:rPr>
          <w:lang w:val="en-GB"/>
        </w:rPr>
        <w:t>Environmental and sustainable working practices</w:t>
      </w:r>
    </w:p>
    <w:p>
      <w:pPr>
        <w:numPr>
          <w:ilvl w:val="0"/>
          <w:numId w:val="21"/>
        </w:numPr>
      </w:pPr>
      <w:r>
        <w:t>reducing waste and managing waste (recycle, reuse, safe disposal)</w:t>
      </w:r>
    </w:p>
    <w:p>
      <w:pPr>
        <w:numPr>
          <w:ilvl w:val="0"/>
          <w:numId w:val="21"/>
        </w:numPr>
      </w:pPr>
      <w:r>
        <w:t>reducing energy usage (energy efficient equipment, low energy lighting, utilising solar panels)</w:t>
      </w:r>
    </w:p>
    <w:p>
      <w:pPr>
        <w:numPr>
          <w:ilvl w:val="0"/>
          <w:numId w:val="21"/>
        </w:numPr>
      </w:pPr>
      <w:r>
        <w:t>reducing water usage and other resources</w:t>
      </w:r>
    </w:p>
    <w:p>
      <w:pPr>
        <w:numPr>
          <w:ilvl w:val="0"/>
          <w:numId w:val="21"/>
        </w:numPr>
      </w:pPr>
      <w:r>
        <w:t>preventing pollution</w:t>
      </w:r>
    </w:p>
    <w:p>
      <w:pPr>
        <w:numPr>
          <w:ilvl w:val="0"/>
          <w:numId w:val="21"/>
        </w:numPr>
      </w:pPr>
      <w:r>
        <w:t>using disposable items</w:t>
      </w:r>
    </w:p>
    <w:p>
      <w:pPr>
        <w:numPr>
          <w:ilvl w:val="0"/>
          <w:numId w:val="21"/>
        </w:numPr>
      </w:pPr>
      <w:r>
        <w:t>using recycled, eco-friendly furniture</w:t>
      </w:r>
    </w:p>
    <w:p>
      <w:pPr>
        <w:numPr>
          <w:ilvl w:val="0"/>
          <w:numId w:val="21"/>
        </w:numPr>
      </w:pPr>
      <w:r>
        <w:t>using low chemical paint</w:t>
      </w:r>
    </w:p>
    <w:p>
      <w:pPr>
        <w:numPr>
          <w:ilvl w:val="0"/>
          <w:numId w:val="21"/>
        </w:numPr>
      </w:pPr>
      <w:r>
        <w:t>using environmentally friendly product packaging</w:t>
      </w:r>
    </w:p>
    <w:p>
      <w:pPr>
        <w:numPr>
          <w:ilvl w:val="0"/>
          <w:numId w:val="21"/>
        </w:numPr>
      </w:pPr>
      <w:r>
        <w:t>choosing responsible domestic products (Fairtrade tea and coffee)</w:t>
      </w:r>
    </w:p>
    <w:p>
      <w:pPr>
        <w:numPr>
          <w:ilvl w:val="0"/>
          <w:numId w:val="21"/>
        </w:numPr>
      </w:pPr>
      <w:r>
        <w:t>encouraging carbon reducing journeys to work</w:t>
      </w:r>
    </w:p>
    <w:p>
      <w:pPr/>
      <w:r>
        <w:rPr>
          <w:lang w:val="en-GB"/>
        </w:rPr>
        <w:br/>
      </w:r>
    </w:p>
    <w:p>
      <w:pPr/>
      <w:r>
        <w:rPr>
          <w:lang w:val="en-GB"/>
        </w:rPr>
        <w:t xml:space="preserve">*  </w:t>
      </w:r>
    </w:p>
    <w:p>
      <w:pPr/>
      <w:r>
        <w:rPr>
          <w:lang w:val="en-GB"/>
        </w:rPr>
        <w:br/>
      </w:r>
    </w:p>
    <w:p>
      <w:pPr/>
      <w:r>
        <w:rPr>
          <w:lang w:val="en-GB"/>
        </w:rPr>
        <w:t xml:space="preserve"> *</w:t>
      </w:r>
    </w:p>
    <w:p>
      <w:pPr/>
      <w:r>
        <w:rPr>
          <w:lang w:val="en-GB"/>
        </w:rPr>
        <w:t>Diverse needs</w:t>
      </w:r>
    </w:p>
    <w:p>
      <w:pPr>
        <w:numPr>
          <w:ilvl w:val="0"/>
          <w:numId w:val="22"/>
        </w:numPr>
      </w:pPr>
      <w:r>
        <w:t>cultural</w:t>
      </w:r>
    </w:p>
    <w:p>
      <w:pPr>
        <w:numPr>
          <w:ilvl w:val="0"/>
          <w:numId w:val="22"/>
        </w:numPr>
      </w:pPr>
      <w:r>
        <w:t>religious</w:t>
      </w:r>
    </w:p>
    <w:p>
      <w:pPr>
        <w:numPr>
          <w:ilvl w:val="0"/>
          <w:numId w:val="22"/>
        </w:numPr>
      </w:pPr>
      <w:r>
        <w:t>age</w:t>
      </w:r>
    </w:p>
    <w:p>
      <w:pPr>
        <w:numPr>
          <w:ilvl w:val="0"/>
          <w:numId w:val="22"/>
        </w:numPr>
      </w:pPr>
      <w:r>
        <w:t>disability</w:t>
      </w:r>
    </w:p>
    <w:p>
      <w:pPr>
        <w:numPr>
          <w:ilvl w:val="0"/>
          <w:numId w:val="22"/>
        </w:numPr>
      </w:pPr>
      <w:r>
        <w:t>gender</w:t>
      </w:r>
    </w:p>
    <w:p>
      <w:pPr/>
      <w:r>
        <w:rPr>
          <w:lang w:val="en-GB"/>
        </w:rPr>
        <w:br/>
      </w:r>
    </w:p>
    <w:p>
      <w:pPr/>
      <w:r>
        <w:rPr>
          <w:lang w:val="en-GB"/>
        </w:rPr>
        <w:t>Contra-indications that would prevent or restrict</w:t>
      </w:r>
    </w:p>
    <w:p>
      <w:pPr/>
      <w:r>
        <w:rPr>
          <w:lang w:val="en-GB"/>
        </w:rPr>
        <w:t xml:space="preserve">*  </w:t>
      </w:r>
    </w:p>
    <w:p>
      <w:pPr/>
      <w:r>
        <w:rPr>
          <w:lang w:val="en-GB"/>
        </w:rPr>
        <w:br/>
      </w:r>
    </w:p>
    <w:p>
      <w:pPr/>
      <w:r>
        <w:rPr>
          <w:lang w:val="en-GB"/>
        </w:rPr>
        <w:t xml:space="preserve"> *</w:t>
      </w:r>
    </w:p>
    <w:p>
      <w:pPr>
        <w:numPr>
          <w:ilvl w:val="0"/>
          <w:numId w:val="23"/>
        </w:numPr>
      </w:pPr>
      <w:r>
        <w:t>abrasions</w:t>
      </w:r>
    </w:p>
    <w:p>
      <w:pPr>
        <w:numPr>
          <w:ilvl w:val="0"/>
          <w:numId w:val="23"/>
        </w:numPr>
      </w:pPr>
      <w:r>
        <w:t>open wounds</w:t>
      </w:r>
    </w:p>
    <w:p>
      <w:pPr>
        <w:numPr>
          <w:ilvl w:val="0"/>
          <w:numId w:val="23"/>
        </w:numPr>
      </w:pPr>
      <w:r>
        <w:t>rashes</w:t>
      </w:r>
    </w:p>
    <w:p>
      <w:pPr>
        <w:numPr>
          <w:ilvl w:val="0"/>
          <w:numId w:val="23"/>
        </w:numPr>
      </w:pPr>
      <w:r>
        <w:t>sutures</w:t>
      </w:r>
    </w:p>
    <w:p>
      <w:pPr/>
      <w:r>
        <w:rPr>
          <w:lang w:val="en-GB"/>
        </w:rPr>
        <w:br/>
      </w:r>
    </w:p>
    <w:p>
      <w:pPr/>
      <w:r>
        <w:rPr>
          <w:lang w:val="en-GB"/>
        </w:rPr>
        <w:t>Contra-indications requiring medical referral</w:t>
      </w:r>
    </w:p>
    <w:p>
      <w:pPr/>
      <w:r>
        <w:rPr>
          <w:lang w:val="en-GB"/>
        </w:rPr>
        <w:t xml:space="preserve">*  </w:t>
      </w:r>
    </w:p>
    <w:p>
      <w:pPr/>
      <w:r>
        <w:rPr>
          <w:lang w:val="en-GB"/>
        </w:rPr>
        <w:br/>
      </w:r>
    </w:p>
    <w:p>
      <w:pPr/>
      <w:r>
        <w:rPr>
          <w:lang w:val="en-GB"/>
        </w:rPr>
        <w:t xml:space="preserve"> *</w:t>
      </w:r>
    </w:p>
    <w:p>
      <w:pPr>
        <w:numPr>
          <w:ilvl w:val="0"/>
          <w:numId w:val="24"/>
        </w:numPr>
      </w:pPr>
      <w:r>
        <w:t>structural changes in the area to be camouflaged</w:t>
      </w:r>
    </w:p>
    <w:p>
      <w:pPr>
        <w:numPr>
          <w:ilvl w:val="0"/>
          <w:numId w:val="24"/>
        </w:numPr>
      </w:pPr>
      <w:r>
        <w:t>suspicious lesions, including moles</w:t>
      </w:r>
    </w:p>
    <w:p>
      <w:pPr>
        <w:numPr>
          <w:ilvl w:val="0"/>
          <w:numId w:val="24"/>
        </w:numPr>
      </w:pPr>
      <w:r>
        <w:t>infections</w:t>
      </w:r>
    </w:p>
    <w:p>
      <w:pPr>
        <w:numPr>
          <w:ilvl w:val="0"/>
          <w:numId w:val="24"/>
        </w:numPr>
      </w:pPr>
      <w:r>
        <w:t>clinically undiagnosed skin conditions</w:t>
      </w:r>
    </w:p>
    <w:p>
      <w:pPr/>
      <w:r>
        <w:rPr>
          <w:lang w:val="en-GB"/>
        </w:rPr>
        <w:br/>
      </w:r>
    </w:p>
    <w:p>
      <w:pPr/>
      <w:r>
        <w:rPr>
          <w:lang w:val="en-GB"/>
        </w:rPr>
        <w:t>**Other treatments</w:t>
      </w:r>
    </w:p>
    <w:p>
      <w:pPr/>
      <w:r>
        <w:rPr>
          <w:lang w:val="en-GB"/>
        </w:rPr>
        <w:t>**</w:t>
      </w:r>
    </w:p>
    <w:p>
      <w:pPr>
        <w:numPr>
          <w:ilvl w:val="0"/>
          <w:numId w:val="25"/>
        </w:numPr>
      </w:pPr>
      <w:r>
        <w:t>topical treatment</w:t>
      </w:r>
    </w:p>
    <w:p>
      <w:pPr>
        <w:numPr>
          <w:ilvl w:val="0"/>
          <w:numId w:val="25"/>
        </w:numPr>
      </w:pPr>
      <w:r>
        <w:t>medical treatments</w:t>
      </w:r>
    </w:p>
    <w:p>
      <w:pPr>
        <w:numPr>
          <w:ilvl w:val="0"/>
          <w:numId w:val="25"/>
        </w:numPr>
      </w:pPr>
      <w:r>
        <w:t>beauty therapy treatment</w:t>
      </w:r>
    </w:p>
    <w:p>
      <w:pPr>
        <w:numPr>
          <w:ilvl w:val="0"/>
          <w:numId w:val="25"/>
        </w:numPr>
      </w:pPr>
      <w:r>
        <w:t>holistic therapy treatment</w:t>
      </w:r>
    </w:p>
    <w:p>
      <w:pPr/>
      <w:r>
        <w:rPr>
          <w:lang w:val="en-GB"/>
        </w:rPr>
        <w:br/>
      </w:r>
    </w:p>
    <w:p>
      <w:pPr/>
      <w:r>
        <w:rPr>
          <w:lang w:val="en-GB"/>
        </w:rPr>
        <w:t>Skin conditions likely to need camouflage</w:t>
      </w:r>
    </w:p>
    <w:p>
      <w:pPr/>
      <w:r>
        <w:rPr>
          <w:lang w:val="en-GB"/>
        </w:rPr>
        <w:t xml:space="preserve">*  </w:t>
      </w:r>
    </w:p>
    <w:p>
      <w:pPr/>
      <w:r>
        <w:rPr>
          <w:lang w:val="en-GB"/>
        </w:rPr>
        <w:br/>
      </w:r>
    </w:p>
    <w:p>
      <w:pPr/>
      <w:r>
        <w:rPr>
          <w:lang w:val="en-GB"/>
        </w:rPr>
        <w:t xml:space="preserve"> *</w:t>
      </w:r>
    </w:p>
    <w:p>
      <w:pPr>
        <w:numPr>
          <w:ilvl w:val="0"/>
          <w:numId w:val="26"/>
        </w:numPr>
      </w:pPr>
      <w:r>
        <w:t>hypopigmentation such as vitiligo</w:t>
      </w:r>
    </w:p>
    <w:p>
      <w:pPr>
        <w:numPr>
          <w:ilvl w:val="0"/>
          <w:numId w:val="26"/>
        </w:numPr>
      </w:pPr>
      <w:r>
        <w:t>stretch marks</w:t>
      </w:r>
    </w:p>
    <w:p>
      <w:pPr>
        <w:numPr>
          <w:ilvl w:val="0"/>
          <w:numId w:val="26"/>
        </w:numPr>
      </w:pPr>
      <w:r>
        <w:t>hyperpigmentation such as melasma</w:t>
      </w:r>
    </w:p>
    <w:p>
      <w:pPr>
        <w:numPr>
          <w:ilvl w:val="0"/>
          <w:numId w:val="26"/>
        </w:numPr>
      </w:pPr>
      <w:r>
        <w:t>age spots</w:t>
      </w:r>
    </w:p>
    <w:p>
      <w:pPr>
        <w:numPr>
          <w:ilvl w:val="0"/>
          <w:numId w:val="26"/>
        </w:numPr>
      </w:pPr>
      <w:r>
        <w:t>erythema such as acne rosacea</w:t>
      </w:r>
    </w:p>
    <w:p>
      <w:pPr>
        <w:numPr>
          <w:ilvl w:val="0"/>
          <w:numId w:val="26"/>
        </w:numPr>
      </w:pPr>
      <w:r>
        <w:t>thread veins</w:t>
      </w:r>
    </w:p>
    <w:p>
      <w:pPr>
        <w:numPr>
          <w:ilvl w:val="0"/>
          <w:numId w:val="26"/>
        </w:numPr>
      </w:pPr>
      <w:r>
        <w:t>scarring</w:t>
      </w:r>
    </w:p>
    <w:p>
      <w:pPr/>
      <w:r>
        <w:rPr>
          <w:lang w:val="en-GB"/>
        </w:rPr>
        <w:br/>
      </w:r>
    </w:p>
    <w:p>
      <w:pPr/>
      <w:r>
        <w:rPr>
          <w:lang w:val="en-GB"/>
        </w:rPr>
        <w:t>* *</w:t>
      </w:r>
    </w:p>
    <w:p>
      <w:pPr/>
      <w:r>
        <w:rPr>
          <w:lang w:val="en-GB"/>
        </w:rPr>
        <w:t>Presenting information and instructions</w:t>
      </w:r>
    </w:p>
    <w:p>
      <w:pPr>
        <w:numPr>
          <w:ilvl w:val="0"/>
          <w:numId w:val="27"/>
        </w:numPr>
      </w:pPr>
      <w:r>
        <w:t>pictorially</w:t>
      </w:r>
    </w:p>
    <w:p>
      <w:pPr>
        <w:numPr>
          <w:ilvl w:val="0"/>
          <w:numId w:val="27"/>
        </w:numPr>
      </w:pPr>
      <w:r>
        <w:t>verbally</w:t>
      </w:r>
    </w:p>
    <w:p>
      <w:pPr>
        <w:numPr>
          <w:ilvl w:val="0"/>
          <w:numId w:val="27"/>
        </w:numPr>
      </w:pPr>
      <w:r>
        <w:t>logical sequencing</w:t>
      </w:r>
    </w:p>
    <w:p>
      <w:pPr>
        <w:numPr>
          <w:ilvl w:val="0"/>
          <w:numId w:val="27"/>
        </w:numPr>
      </w:pPr>
      <w:r>
        <w:t>presenting small amounts of information at a time</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28"/>
        </w:numPr>
      </w:pPr>
      <w:r>
        <w:t>additional services</w:t>
      </w:r>
    </w:p>
    <w:p>
      <w:pPr>
        <w:numPr>
          <w:ilvl w:val="0"/>
          <w:numId w:val="28"/>
        </w:numPr>
      </w:pPr>
      <w:r>
        <w:t>additional products</w:t>
      </w:r>
    </w:p>
    <w:p>
      <w:pPr>
        <w:numPr>
          <w:ilvl w:val="0"/>
          <w:numId w:val="28"/>
        </w:numPr>
      </w:pPr>
      <w:r>
        <w:t>other products which can be used in conjunction with skin camouflage</w:t>
      </w:r>
    </w:p>
    <w:p>
      <w:pPr>
        <w:numPr>
          <w:ilvl w:val="0"/>
          <w:numId w:val="28"/>
        </w:numPr>
      </w:pPr>
      <w:r>
        <w:t>products/substances/environments which should be avoided</w:t>
      </w:r>
    </w:p>
    <w:p>
      <w:pPr/>
      <w:r>
        <w:rPr>
          <w:lang w:val="en-GB"/>
        </w:rPr>
        <w:br/>
      </w:r>
    </w:p>
    <w:p>
      <w:pPr/>
      <w:r>
        <w:rPr>
          <w:lang w:val="en-GB"/>
        </w:rPr>
        <w:t>5. camouflage product maintenance</w:t>
      </w:r>
    </w:p>
    <w:p>
      <w:pPr/>
      <w:r>
        <w:rPr>
          <w:lang w:val="en-GB"/>
        </w:rPr>
        <w:t>6. camouflage product removal</w:t>
      </w:r>
    </w:p>
    <w:p>
      <w:pPr/>
      <w:r>
        <w:rPr>
          <w:lang w:val="en-GB"/>
        </w:rPr>
        <w:t>7. products for home use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9"/>
        </w:numPr>
      </w:pPr>
      <w:r>
        <w:t>a willingness to learn</w:t>
      </w:r>
    </w:p>
    <w:p>
      <w:pPr>
        <w:numPr>
          <w:ilvl w:val="0"/>
          <w:numId w:val="29"/>
        </w:numPr>
      </w:pPr>
      <w:r>
        <w:t>a flexible working attitude</w:t>
      </w:r>
    </w:p>
    <w:p>
      <w:pPr>
        <w:numPr>
          <w:ilvl w:val="0"/>
          <w:numId w:val="29"/>
        </w:numPr>
      </w:pPr>
      <w:r>
        <w:t>a team worker</w:t>
      </w:r>
    </w:p>
    <w:p>
      <w:pPr>
        <w:numPr>
          <w:ilvl w:val="0"/>
          <w:numId w:val="29"/>
        </w:numPr>
      </w:pPr>
      <w:r>
        <w:t>a positive attitude</w:t>
      </w:r>
    </w:p>
    <w:p>
      <w:pPr>
        <w:numPr>
          <w:ilvl w:val="0"/>
          <w:numId w:val="29"/>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30"/>
        </w:numPr>
      </w:pPr>
      <w:r>
        <w:t>meeting the organisation's standards of behaviour</w:t>
      </w:r>
    </w:p>
    <w:p>
      <w:pPr>
        <w:numPr>
          <w:ilvl w:val="0"/>
          <w:numId w:val="30"/>
        </w:numPr>
      </w:pPr>
      <w:r>
        <w:t>greeting the client respectfully and in a friendly manner</w:t>
      </w:r>
    </w:p>
    <w:p>
      <w:pPr>
        <w:numPr>
          <w:ilvl w:val="0"/>
          <w:numId w:val="30"/>
        </w:numPr>
      </w:pPr>
      <w:r>
        <w:t>communicating with the client in a way that makes them feel valued and respected</w:t>
      </w:r>
    </w:p>
    <w:p>
      <w:pPr>
        <w:numPr>
          <w:ilvl w:val="0"/>
          <w:numId w:val="30"/>
        </w:numPr>
      </w:pPr>
      <w:r>
        <w:t>treating the client courteously and helpfully at all times</w:t>
      </w:r>
    </w:p>
    <w:p>
      <w:pPr>
        <w:numPr>
          <w:ilvl w:val="0"/>
          <w:numId w:val="30"/>
        </w:numPr>
      </w:pPr>
      <w:r>
        <w:t>adapting behaviour to respond effectively to different client behaviour</w:t>
      </w:r>
    </w:p>
    <w:p>
      <w:pPr>
        <w:numPr>
          <w:ilvl w:val="0"/>
          <w:numId w:val="30"/>
        </w:numPr>
      </w:pPr>
      <w:r>
        <w:t>checking with the client that you have fully understood their expectations</w:t>
      </w:r>
    </w:p>
    <w:p>
      <w:pPr>
        <w:numPr>
          <w:ilvl w:val="0"/>
          <w:numId w:val="30"/>
        </w:numPr>
      </w:pPr>
      <w:r>
        <w:t>responding promptly and positively to the client's questions and comments </w:t>
      </w:r>
    </w:p>
    <w:p>
      <w:pPr>
        <w:numPr>
          <w:ilvl w:val="0"/>
          <w:numId w:val="30"/>
        </w:numPr>
      </w:pPr>
      <w:r>
        <w:t>recognising information that the client might find complicated and checking whether they fully understood</w:t>
      </w:r>
    </w:p>
    <w:p>
      <w:pPr>
        <w:numPr>
          <w:ilvl w:val="0"/>
          <w:numId w:val="30"/>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31"/>
        </w:numPr>
      </w:pPr>
      <w:r>
        <w:t>the ability to self-manage</w:t>
      </w:r>
    </w:p>
    <w:p>
      <w:pPr>
        <w:numPr>
          <w:ilvl w:val="0"/>
          <w:numId w:val="31"/>
        </w:numPr>
      </w:pPr>
      <w:r>
        <w:t>excellent verbal and non-verbal communication</w:t>
      </w:r>
    </w:p>
    <w:p>
      <w:pPr>
        <w:numPr>
          <w:ilvl w:val="0"/>
          <w:numId w:val="31"/>
        </w:numPr>
      </w:pPr>
      <w:r>
        <w:t>using the most appropriate ways of communicating with a client</w:t>
      </w:r>
    </w:p>
    <w:p>
      <w:pPr>
        <w:numPr>
          <w:ilvl w:val="0"/>
          <w:numId w:val="31"/>
        </w:numPr>
      </w:pPr>
      <w:r>
        <w:t>responding promptly to a client seeking assistance</w:t>
      </w:r>
    </w:p>
    <w:p>
      <w:pPr>
        <w:numPr>
          <w:ilvl w:val="0"/>
          <w:numId w:val="31"/>
        </w:numPr>
      </w:pPr>
      <w:r>
        <w:t>quickly locating information that will help the client</w:t>
      </w:r>
    </w:p>
    <w:p>
      <w:pPr>
        <w:numPr>
          <w:ilvl w:val="0"/>
          <w:numId w:val="31"/>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Atrophic scar tissue</w:t>
      </w:r>
    </w:p>
    <w:p>
      <w:pPr/>
      <w:r>
        <w:rPr>
          <w:lang w:val="en-GB"/>
        </w:rPr>
        <w:t>Scar tissue that is lower than the surrounding skin; an indented scar.</w:t>
      </w:r>
    </w:p>
    <w:p>
      <w:pPr/>
      <w:r>
        <w:rPr>
          <w:lang w:val="en-GB"/>
        </w:rPr>
        <w:t xml:space="preserve">*  </w:t>
      </w:r>
    </w:p>
    <w:p>
      <w:pPr/>
      <w:r>
        <w:rPr>
          <w:lang w:val="en-GB"/>
        </w:rPr>
        <w:br/>
      </w:r>
    </w:p>
    <w:p>
      <w:pPr/>
      <w:r>
        <w:rPr>
          <w:lang w:val="en-GB"/>
        </w:rPr>
        <w:t xml:space="preserve"> *</w:t>
      </w:r>
    </w:p>
    <w:p>
      <w:pPr/>
      <w:r>
        <w:rPr>
          <w:lang w:val="en-GB"/>
        </w:rPr>
        <w:t>Attributes of skin camouflage products</w:t>
      </w:r>
    </w:p>
    <w:p>
      <w:pPr/>
      <w:r>
        <w:rPr>
          <w:lang w:val="en-GB"/>
        </w:rPr>
        <w:t>The positive effects of using camouflage products, such as being waterproof and providing a sunblock.</w:t>
      </w:r>
    </w:p>
    <w:p>
      <w:pPr/>
      <w:r>
        <w:rPr>
          <w:lang w:val="en-GB"/>
        </w:rPr>
        <w:t xml:space="preserve">*  </w:t>
      </w:r>
    </w:p>
    <w:p>
      <w:pPr/>
      <w:r>
        <w:rPr>
          <w:lang w:val="en-GB"/>
        </w:rPr>
        <w:br/>
      </w:r>
    </w:p>
    <w:p>
      <w:pPr/>
      <w:r>
        <w:rPr>
          <w:lang w:val="en-GB"/>
        </w:rPr>
        <w:t xml:space="preserve"> *</w:t>
      </w:r>
    </w:p>
    <w:p>
      <w:pPr/>
      <w:r>
        <w:rPr>
          <w:lang w:val="en-GB"/>
        </w:rPr>
        <w:t>Erythema</w:t>
      </w:r>
    </w:p>
    <w:p>
      <w:pPr/>
      <w:r>
        <w:rPr>
          <w:lang w:val="en-GB"/>
        </w:rPr>
        <w:t>Redness to the skin caused by irritation, or injury to the tissue.</w:t>
      </w:r>
    </w:p>
    <w:p>
      <w:pPr/>
      <w:r>
        <w:rPr>
          <w:lang w:val="en-GB"/>
        </w:rPr>
        <w:t>Fitzpatrick Classification System</w:t>
      </w:r>
    </w:p>
    <w:p>
      <w:pPr/>
      <w:r>
        <w:rPr>
          <w:lang w:val="en-GB"/>
        </w:rPr>
        <w:t>Devised in 1975 at Harvard University, this is a skin classification system, measured on a scale of 1 to 6, based on photosensitivity reaction to ultra violet radiation.</w:t>
      </w:r>
    </w:p>
    <w:p>
      <w:pPr/>
      <w:r>
        <w:rPr>
          <w:lang w:val="en-GB"/>
        </w:rPr>
        <w:t xml:space="preserve">*  </w:t>
      </w:r>
    </w:p>
    <w:p>
      <w:pPr/>
      <w:r>
        <w:rPr>
          <w:lang w:val="en-GB"/>
        </w:rPr>
        <w:br/>
      </w:r>
    </w:p>
    <w:p>
      <w:pPr/>
      <w:r>
        <w:rPr>
          <w:lang w:val="en-GB"/>
        </w:rPr>
        <w:t xml:space="preserve"> *</w:t>
      </w:r>
    </w:p>
    <w:p>
      <w:pPr/>
      <w:r>
        <w:rPr>
          <w:lang w:val="en-GB"/>
        </w:rPr>
        <w:t>Hypertrophic scar tissue</w:t>
      </w:r>
    </w:p>
    <w:p>
      <w:pPr/>
      <w:r>
        <w:rPr>
          <w:lang w:val="en-GB"/>
        </w:rPr>
        <w:t>Scar tissue that is higher than the surrounding skin; a protruding scar.</w:t>
      </w:r>
    </w:p>
    <w:p>
      <w:pPr/>
      <w:r>
        <w:rPr>
          <w:lang w:val="en-GB"/>
        </w:rPr>
        <w:t>Hyperpigmentation</w:t>
      </w:r>
    </w:p>
    <w:p>
      <w:pPr/>
      <w:r>
        <w:rPr>
          <w:lang w:val="en-GB"/>
        </w:rPr>
        <w:t>Excessive colouration in comparison to the surrounding skin due to excess melanin (for example age spots, freckles, stretch marks, sun tan, melasma and chloasma).</w:t>
      </w:r>
    </w:p>
    <w:p>
      <w:pPr/>
      <w:r>
        <w:rPr>
          <w:lang w:val="en-GB"/>
        </w:rPr>
        <w:t>Hypopigmentation</w:t>
      </w:r>
    </w:p>
    <w:p>
      <w:pPr/>
      <w:r>
        <w:rPr>
          <w:lang w:val="en-GB"/>
        </w:rPr>
        <w:t>Loss of colouration in comparison to the surrounding skin area (for example leucoderma, stretch marks, scarring, vitiligo).</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Apr 2015</w:t>
      </w:r>
      <w:r>
        <w:rPr>
          <w:lang w:val="en-GB"/>
        </w:rPr>
        <w:br/>
      </w:r>
    </w:p>
    <w:p>
      <w:pPr/>
      <w:r>
        <w:rPr>
          <w:lang w:val="en-GB"/>
          <w:b/>
        </w:rPr>
        <w:t>Indicative Review Date</w:t>
      </w:r>
    </w:p>
    <w:p>
      <w:pPr/>
      <w:r>
        <w:rPr>
          <w:lang w:val="en-GB"/>
        </w:rPr>
        <w:t>29 Jun 2020</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SKAB22</w:t>
      </w:r>
      <w:r>
        <w:rPr>
          <w:lang w:val="en-GB"/>
        </w:rPr>
        <w:br/>
      </w:r>
    </w:p>
    <w:p>
      <w:pPr/>
      <w:r>
        <w:rPr>
          <w:lang w:val="en-GB"/>
          <w:b/>
        </w:rPr>
        <w:t>Relevant Occupations</w:t>
      </w:r>
    </w:p>
    <w:p>
      <w:pPr/>
      <w:r>
        <w:rPr>
          <w:lang w:val="en-GB"/>
        </w:rPr>
        <w:t>Make-up Artists, Make-up Specialist, Skin Camouflage Specialist</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specialist; skin camouflage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7021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9B76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31111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E181E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E8CF6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75152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5B640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7956D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440A4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D1908B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638CB3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978849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9D837F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447BD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85ED81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7DD9D1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E5F759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77AFB8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090FA4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B6B85D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5DF27D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F88139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51CF1D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146B77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976A73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492AD4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6">
    <w:nsid w:val="5C18AF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7">
    <w:nsid w:val="40FD0E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8">
    <w:nsid w:val="9DEB70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9">
    <w:nsid w:val="4089DB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0">
    <w:nsid w:val="B0D439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 w:numId="27">
    <w:abstractNumId w:val="26"/>
    <w:lvlOverride w:ilvl="0">
      <w:startOverride w:val="1"/>
    </w:lvlOverride>
  </w:num>
  <w:num w:numId="28">
    <w:abstractNumId w:val="27"/>
    <w:lvlOverride w:ilvl="0">
      <w:startOverride w:val="1"/>
    </w:lvlOverride>
  </w:num>
  <w:num w:numId="29">
    <w:abstractNumId w:val="28"/>
    <w:lvlOverride w:ilvl="0">
      <w:startOverride w:val="1"/>
    </w:lvlOverride>
  </w:num>
  <w:num w:numId="30">
    <w:abstractNumId w:val="29"/>
    <w:lvlOverride w:ilvl="0">
      <w:startOverride w:val="1"/>
    </w:lvlOverride>
  </w:num>
  <w:num w:numId="31">
    <w:abstractNumId w:val="3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a5184264ee45cf" /><Relationship Type="http://schemas.openxmlformats.org/officeDocument/2006/relationships/numbering" Target="/word/numbering.xml" Id="Rc1a1862a6db74b46" /><Relationship Type="http://schemas.openxmlformats.org/officeDocument/2006/relationships/settings" Target="/word/settings.xml" Id="Rac1a97eaba114730" /><Relationship Type="http://schemas.openxmlformats.org/officeDocument/2006/relationships/image" Target="/word/media/e750199e-067c-4beb-9005-8ea3eaf432c6.png" Id="R2403fd7d9c364392" /></Relationships>
</file>