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769000b3b4a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INSBA019</w:t>
            </w:r>
            <w:r>
              <w:rPr>
                <w:b/>
              </w:rPr>
              <w:br/>
            </w:r>
            <w:r>
              <w:rPr>
                <w:b/>
              </w:rPr>
              <w:t>Prepare and maintain contracts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db70d5ad4f48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and maintaining contracts. It covers inviting, receiving, evaluating tenders, selecting the successful contractor and awarding contracts. It includes preparing specifications for contracts, answering pre-tender queries, preparing and agreeing selection criteria, negotiating contracts with suppliers and monitoring contractor performance.</w:t>
      </w:r>
    </w:p>
    <w:p>
      <w:pPr/>
      <w:r>
        <w:rPr>
          <w:lang w:val="en-GB"/>
        </w:rPr>
        <w:t>It is for business administration professionals in supervisory or managerial roles who prepare and maintain contracts.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Appoint contractors through bidding process</w:t>
      </w:r>
    </w:p>
    <w:p>
      <w:pPr/>
      <w:r>
        <w:rPr>
          <w:lang w:val="en-GB"/>
        </w:rPr>
        <w:t>1.      promote invitation to tender include full information about the tendering process</w:t>
      </w:r>
    </w:p>
    <w:p>
      <w:pPr/>
      <w:r>
        <w:rPr>
          <w:lang w:val="en-GB"/>
        </w:rPr>
        <w:t>2.      prepare specifications for products and services</w:t>
      </w:r>
    </w:p>
    <w:p>
      <w:pPr/>
      <w:r>
        <w:rPr>
          <w:lang w:val="en-GB"/>
        </w:rPr>
        <w:t>3.      ensure specifications and contracts are clear, logical and feasible and contain the correct terminology</w:t>
      </w:r>
    </w:p>
    <w:p>
      <w:pPr/>
      <w:r>
        <w:rPr>
          <w:lang w:val="en-GB"/>
        </w:rPr>
        <w:t>4.      answer pre-tender queries within specified timescales</w:t>
      </w:r>
    </w:p>
    <w:p>
      <w:pPr/>
      <w:r>
        <w:rPr>
          <w:lang w:val="en-GB"/>
        </w:rPr>
        <w:t>5.      prepare and agree selection criteria for specifications for products and services</w:t>
      </w:r>
    </w:p>
    <w:p>
      <w:pPr/>
      <w:r>
        <w:rPr>
          <w:lang w:val="en-GB"/>
        </w:rPr>
        <w:t>6.      record, open and receive tenders in accordance with the stated tendering process</w:t>
      </w:r>
    </w:p>
    <w:p>
      <w:pPr/>
      <w:r>
        <w:rPr>
          <w:lang w:val="en-GB"/>
        </w:rPr>
        <w:t>7.      identify requirements for contractors within timescales</w:t>
      </w:r>
    </w:p>
    <w:p>
      <w:pPr/>
      <w:r>
        <w:rPr>
          <w:lang w:val="en-GB"/>
        </w:rPr>
        <w:t>8.      evaluate tenders against criteria and select the successful bidder</w:t>
      </w:r>
    </w:p>
    <w:p>
      <w:pPr/>
      <w:r>
        <w:rPr>
          <w:lang w:val="en-GB"/>
        </w:rPr>
        <w:t>9.      inform unsuccessful bidders and provide them with feedback where appropriate</w:t>
      </w:r>
    </w:p>
    <w:p>
      <w:pPr/>
      <w:r>
        <w:rPr>
          <w:lang w:val="en-GB"/>
        </w:rPr>
        <w:t>10.   award the contract, complying with legislation and regulations</w:t>
      </w:r>
    </w:p>
    <w:p>
      <w:pPr/>
      <w:r>
        <w:rPr>
          <w:lang w:val="en-GB"/>
        </w:rPr>
        <w:t>Monitor contractors' performance</w:t>
      </w:r>
    </w:p>
    <w:p>
      <w:pPr/>
      <w:r>
        <w:rPr>
          <w:lang w:val="en-GB"/>
        </w:rPr>
        <w:t>11.   develop and maintain relationships with contractors and suppliers</w:t>
      </w:r>
    </w:p>
    <w:p>
      <w:pPr/>
      <w:r>
        <w:rPr>
          <w:lang w:val="en-GB"/>
        </w:rPr>
        <w:t>12.   communicate with contractors and suppliers involved in the process</w:t>
      </w:r>
    </w:p>
    <w:p>
      <w:pPr/>
      <w:r>
        <w:rPr>
          <w:lang w:val="en-GB"/>
        </w:rPr>
        <w:t>13.   check compliance with contract in accordance with legal, regulatory and organisational requirements</w:t>
      </w:r>
    </w:p>
    <w:p>
      <w:pPr/>
      <w:r>
        <w:rPr>
          <w:lang w:val="en-GB"/>
        </w:rPr>
        <w:t>14.   make sure contract objectives are being met</w:t>
      </w:r>
    </w:p>
    <w:p>
      <w:pPr/>
      <w:r>
        <w:rPr>
          <w:lang w:val="en-GB"/>
        </w:rPr>
        <w:t>15.   agree action to rectify any variances from contract objectives</w:t>
      </w:r>
    </w:p>
    <w:p>
      <w:pPr/>
      <w:r>
        <w:rPr>
          <w:lang w:val="en-GB"/>
        </w:rPr>
        <w:t>16.   deal with any deviations or breaches from the contract within specified timescales</w:t>
      </w:r>
    </w:p>
    <w:p>
      <w:pPr/>
      <w:r>
        <w:rPr>
          <w:lang w:val="en-GB"/>
        </w:rPr>
        <w:t>Evaluate contractors' performance</w:t>
      </w:r>
    </w:p>
    <w:p>
      <w:pPr/>
      <w:r>
        <w:rPr>
          <w:lang w:val="en-GB"/>
        </w:rPr>
        <w:t>17.   agree the criteria for evaluating contractor's performance</w:t>
      </w:r>
    </w:p>
    <w:p>
      <w:pPr/>
      <w:r>
        <w:rPr>
          <w:lang w:val="en-GB"/>
        </w:rPr>
        <w:t>18.   gather and analyse information using the agreed criteria</w:t>
      </w:r>
    </w:p>
    <w:p>
      <w:pPr/>
      <w:r>
        <w:rPr>
          <w:lang w:val="en-GB"/>
        </w:rPr>
        <w:t>19.   identify and report on contractors' performance and areas for improvement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range of products and services to be contracted</w:t>
      </w:r>
    </w:p>
    <w:p>
      <w:pPr>
        <w:numPr>
          <w:ilvl w:val="0"/>
          <w:numId w:val="1"/>
        </w:numPr>
      </w:pPr>
      <w:r>
        <w:t>the different types of contracts and agreements</w:t>
      </w:r>
    </w:p>
    <w:p>
      <w:pPr>
        <w:numPr>
          <w:ilvl w:val="0"/>
          <w:numId w:val="1"/>
        </w:numPr>
      </w:pPr>
      <w:r>
        <w:t>the specifications for products and services</w:t>
      </w:r>
    </w:p>
    <w:p>
      <w:pPr>
        <w:numPr>
          <w:ilvl w:val="0"/>
          <w:numId w:val="1"/>
        </w:numPr>
      </w:pPr>
      <w:r>
        <w:t>how to prepare a specification for products or services</w:t>
      </w:r>
    </w:p>
    <w:p>
      <w:pPr>
        <w:numPr>
          <w:ilvl w:val="0"/>
          <w:numId w:val="1"/>
        </w:numPr>
      </w:pPr>
      <w:r>
        <w:t>the relevant terminology for specifications and contracts</w:t>
      </w:r>
    </w:p>
    <w:p>
      <w:pPr>
        <w:numPr>
          <w:ilvl w:val="0"/>
          <w:numId w:val="1"/>
        </w:numPr>
      </w:pPr>
      <w:r>
        <w:t>the purpose and benefits of having objective selection criteria</w:t>
      </w:r>
    </w:p>
    <w:p>
      <w:pPr>
        <w:numPr>
          <w:ilvl w:val="0"/>
          <w:numId w:val="1"/>
        </w:numPr>
      </w:pPr>
      <w:r>
        <w:t>the purpose and benefits of inviting a range of potential contractors to bid for the contract</w:t>
      </w:r>
    </w:p>
    <w:p>
      <w:pPr>
        <w:numPr>
          <w:ilvl w:val="0"/>
          <w:numId w:val="1"/>
        </w:numPr>
      </w:pPr>
      <w:r>
        <w:t>the key points to consider when evaluating tenders</w:t>
      </w:r>
    </w:p>
    <w:p>
      <w:pPr>
        <w:numPr>
          <w:ilvl w:val="0"/>
          <w:numId w:val="1"/>
        </w:numPr>
      </w:pPr>
      <w:r>
        <w:t>how to identify key requirements for contractors</w:t>
      </w:r>
    </w:p>
    <w:p>
      <w:pPr>
        <w:numPr>
          <w:ilvl w:val="0"/>
          <w:numId w:val="1"/>
        </w:numPr>
      </w:pPr>
      <w:r>
        <w:t>how to negotiate with suppliers and answer to their queries within specified timescales</w:t>
      </w:r>
    </w:p>
    <w:p>
      <w:pPr>
        <w:numPr>
          <w:ilvl w:val="0"/>
          <w:numId w:val="1"/>
        </w:numPr>
      </w:pPr>
      <w:r>
        <w:t>the legal, regulatory and organisational requirements governing the process of tendering and awarding contracts</w:t>
      </w:r>
    </w:p>
    <w:p>
      <w:pPr>
        <w:numPr>
          <w:ilvl w:val="0"/>
          <w:numId w:val="1"/>
        </w:numPr>
      </w:pPr>
      <w:r>
        <w:t>how to communicate the feedback to unsuccessful bidders</w:t>
      </w:r>
    </w:p>
    <w:p>
      <w:pPr>
        <w:numPr>
          <w:ilvl w:val="0"/>
          <w:numId w:val="1"/>
        </w:numPr>
      </w:pPr>
      <w:r>
        <w:t>the purpose and benefits of building working relationships with contractors</w:t>
      </w:r>
    </w:p>
    <w:p>
      <w:pPr>
        <w:numPr>
          <w:ilvl w:val="0"/>
          <w:numId w:val="1"/>
        </w:numPr>
      </w:pPr>
      <w:r>
        <w:t>the methods of monitoring deliverables and compliance with a contract</w:t>
      </w:r>
    </w:p>
    <w:p>
      <w:pPr>
        <w:numPr>
          <w:ilvl w:val="0"/>
          <w:numId w:val="1"/>
        </w:numPr>
      </w:pPr>
      <w:r>
        <w:t>how to track the achievement of contract objectives</w:t>
      </w:r>
    </w:p>
    <w:p>
      <w:pPr>
        <w:numPr>
          <w:ilvl w:val="0"/>
          <w:numId w:val="1"/>
        </w:numPr>
      </w:pPr>
      <w:r>
        <w:t>what constitutes a variation or breach of contract and what to do if it occurs</w:t>
      </w:r>
    </w:p>
    <w:p>
      <w:pPr>
        <w:numPr>
          <w:ilvl w:val="0"/>
          <w:numId w:val="1"/>
        </w:numPr>
      </w:pPr>
      <w:r>
        <w:t>the criteria to be used to evaluate suppliers contract performance</w:t>
      </w:r>
    </w:p>
    <w:p>
      <w:pPr>
        <w:numPr>
          <w:ilvl w:val="0"/>
          <w:numId w:val="1"/>
        </w:numPr>
      </w:pPr>
      <w:r>
        <w:t>the methods of evaluating and reporting on contractors' and suppliers' performance strengths and areas for improvement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evaluating</w:t>
      </w:r>
    </w:p>
    <w:p>
      <w:pPr/>
      <w:r>
        <w:rPr>
          <w:lang w:val="en-GB"/>
        </w:rPr>
        <w:t>3.  negotiating</w:t>
      </w:r>
    </w:p>
    <w:p>
      <w:pPr>
        <w:numPr>
          <w:ilvl w:val="0"/>
          <w:numId w:val="2"/>
        </w:numPr>
      </w:pPr>
      <w:r>
        <w:t>monitoring</w:t>
      </w:r>
    </w:p>
    <w:p>
      <w:pPr>
        <w:numPr>
          <w:ilvl w:val="0"/>
          <w:numId w:val="2"/>
        </w:numPr>
      </w:pPr>
      <w:r>
        <w:t>planning</w:t>
      </w:r>
    </w:p>
    <w:p>
      <w:pPr>
        <w:numPr>
          <w:ilvl w:val="0"/>
          <w:numId w:val="2"/>
        </w:numPr>
      </w:pPr>
      <w:r>
        <w:t>prioritising</w:t>
      </w:r>
    </w:p>
    <w:p>
      <w:pPr>
        <w:numPr>
          <w:ilvl w:val="0"/>
          <w:numId w:val="2"/>
        </w:numPr>
      </w:pPr>
      <w:r>
        <w:t>problem solving</w:t>
      </w:r>
    </w:p>
    <w:p>
      <w:pPr>
        <w:numPr>
          <w:ilvl w:val="0"/>
          <w:numId w:val="2"/>
        </w:numPr>
      </w:pPr>
      <w:r>
        <w:t>reporting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Business; administration; contractors, bidding, tendering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F10E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3EFA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bd5ddf20b34163" /><Relationship Type="http://schemas.openxmlformats.org/officeDocument/2006/relationships/numbering" Target="/word/numbering.xml" Id="R5e52cb06c23c49a8" /><Relationship Type="http://schemas.openxmlformats.org/officeDocument/2006/relationships/settings" Target="/word/settings.xml" Id="Ra242990b97784588" /><Relationship Type="http://schemas.openxmlformats.org/officeDocument/2006/relationships/image" Target="/word/media/5c7f3a90-d7cc-4b93-9694-12c79b440cd2.png" Id="R5adb70d5ad4f483b" /></Relationships>
</file>