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20e450e6f49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SEMMPF365</w:t>
            </w:r>
            <w:r>
              <w:rPr>
                <w:b/>
              </w:rPr>
              <w:br/>
            </w:r>
            <w:r>
              <w:rPr>
                <w:b/>
              </w:rPr>
              <w:t>Inspecting furnace and ladle linings and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f706242bd843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work safely at all times, complying with health and safety legislation,  regulations, directives and other relevant guidelines</w:t>
      </w:r>
    </w:p>
    <w:p>
      <w:pPr>
        <w:numPr>
          <w:ilvl w:val="0"/>
          <w:numId w:val="1"/>
        </w:numPr>
      </w:pPr>
      <w:r>
        <w:t>obtain the required equipment and ensure that it is in safe and usable condition</w:t>
      </w:r>
    </w:p>
    <w:p>
      <w:pPr>
        <w:numPr>
          <w:ilvl w:val="0"/>
          <w:numId w:val="1"/>
        </w:numPr>
      </w:pPr>
      <w:r>
        <w:t>prepare equipment in line with work requirements</w:t>
      </w:r>
    </w:p>
    <w:p>
      <w:pPr>
        <w:numPr>
          <w:ilvl w:val="0"/>
          <w:numId w:val="1"/>
        </w:numPr>
      </w:pPr>
      <w:r>
        <w:t>inspect and check furnace,ladle linings and equipment</w:t>
      </w:r>
    </w:p>
    <w:p>
      <w:pPr>
        <w:numPr>
          <w:ilvl w:val="0"/>
          <w:numId w:val="1"/>
        </w:numPr>
      </w:pPr>
      <w:r>
        <w:t>check that required safety arrangements are in place to protect other workers from activities likely to disrupt normal working</w:t>
      </w:r>
    </w:p>
    <w:p>
      <w:pPr>
        <w:numPr>
          <w:ilvl w:val="0"/>
          <w:numId w:val="1"/>
        </w:numPr>
      </w:pPr>
      <w:r>
        <w:t>carry out repairs to furnace, ladle linings and equipment</w:t>
      </w:r>
    </w:p>
    <w:p>
      <w:pPr>
        <w:numPr>
          <w:ilvl w:val="0"/>
          <w:numId w:val="1"/>
        </w:numPr>
      </w:pPr>
      <w:r>
        <w:t>check the inspection work is completed to the required standard and specifications</w:t>
      </w:r>
    </w:p>
    <w:p>
      <w:pPr>
        <w:numPr>
          <w:ilvl w:val="0"/>
          <w:numId w:val="1"/>
        </w:numPr>
      </w:pPr>
      <w:r>
        <w:t>deal promptly and effectively with problems within your control and report those that cannot be solved</w:t>
      </w:r>
    </w:p>
    <w:p>
      <w:pPr>
        <w:numPr>
          <w:ilvl w:val="0"/>
          <w:numId w:val="1"/>
        </w:numPr>
      </w:pPr>
      <w:r>
        <w:t>ensure that work records are completed, stored securely and available to others, as per organisational requirements</w:t>
      </w:r>
    </w:p>
    <w:p>
      <w:pPr>
        <w:numPr>
          <w:ilvl w:val="0"/>
          <w:numId w:val="1"/>
        </w:numPr>
      </w:pPr>
      <w:r>
        <w:t>leave the work area in a safe condition on completion of the activities, as per organisational and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MPF3-065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preparing; furnace; ladle; lining; molten metals; pouring; inspection; equipment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63B7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1c53bf22614181" /><Relationship Type="http://schemas.openxmlformats.org/officeDocument/2006/relationships/numbering" Target="/word/numbering.xml" Id="Rc549650fff0842d0" /><Relationship Type="http://schemas.openxmlformats.org/officeDocument/2006/relationships/settings" Target="/word/settings.xml" Id="R45da40781ce5450b" /><Relationship Type="http://schemas.openxmlformats.org/officeDocument/2006/relationships/image" Target="/word/media/de332e65-8486-475a-8c00-818e0d089000.png" Id="Rf4f706242bd843a9" /></Relationships>
</file>