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1adb66e6724a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SEMMPF209</w:t>
            </w:r>
            <w:r>
              <w:rPr>
                <w:b/>
              </w:rPr>
              <w:br/>
            </w:r>
            <w:r>
              <w:rPr>
                <w:b/>
              </w:rPr>
              <w:t>Producing shells or moulds for investment casting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fbcb1abd7f4e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MPF2.09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2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shell; moulds; investment casting; wax; methods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bd446ce89df4782" /><Relationship Type="http://schemas.openxmlformats.org/officeDocument/2006/relationships/numbering" Target="/word/numbering.xml" Id="R7e9e0055128e4d1a" /><Relationship Type="http://schemas.openxmlformats.org/officeDocument/2006/relationships/settings" Target="/word/settings.xml" Id="R2c282cb47f424989" /><Relationship Type="http://schemas.openxmlformats.org/officeDocument/2006/relationships/image" Target="/word/media/423a58b8-1723-4000-9c37-f6d50aa2f779.png" Id="Rf9fbcb1abd7f4efa" /></Relationships>
</file>