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20041d8c12407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SEMMPF332</w:t>
            </w:r>
            <w:r>
              <w:rPr>
                <w:b/>
              </w:rPr>
              <w:br/>
            </w:r>
            <w:r>
              <w:rPr>
                <w:b/>
              </w:rPr>
              <w:t>Finishing materials by applying coatings by electroless nickel plating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a3e12175d7943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Scope/range related to 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Enginuity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2020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SEMTA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MPF3.32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Engineering and Manufacturing Technologies, Manufacturing Technologies, Process Operatives, Process, Plant and Machine Operatives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Materials Processing and Finishing Suite 3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Engineering; manufacturing; processing; finishing; coating; plating; electroless; nickel; parameters; characteristics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51820dd55241f9" /><Relationship Type="http://schemas.openxmlformats.org/officeDocument/2006/relationships/numbering" Target="/word/numbering.xml" Id="R0028a816ef4b4110" /><Relationship Type="http://schemas.openxmlformats.org/officeDocument/2006/relationships/settings" Target="/word/settings.xml" Id="R04f4bf1991b74f13" /><Relationship Type="http://schemas.openxmlformats.org/officeDocument/2006/relationships/image" Target="/word/media/7db159c1-499b-4ad4-913b-fce4d7e756d3.png" Id="R2a3e12175d794348" /></Relationships>
</file>