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08e31e20344a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SEMME3069</w:t>
            </w:r>
            <w:r>
              <w:rPr>
                <w:b/>
              </w:rPr>
              <w:br/>
            </w:r>
            <w:r>
              <w:rPr>
                <w:b/>
              </w:rPr>
              <w:t>Installing marine fuel systems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1397beee504e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marine fuel systems and equipment, such as those for heavy fuel oil, lubricating oil, diesel oil, petrol and aviation fluids, in accordance with approved procedures. You will be required to use appropriate installation drawings, specifications and documentation to install the various items of equipment. You will be expected to select the appropriate equipment and installation techniques, based on the operations to be carried out and the components to be installed. The marine fuel systems to be installed could include pipework, pumps, filters, strainers, separators, coalescers, isolating valves and other associated equipment. The installation activities will include making all necessary checks and adjustments to ensure that components are correctly positioned, aligned, locked and fastened and that correct sealants are used.  </w:t>
      </w:r>
    </w:p>
    <w:p>
      <w:pPr/>
      <w:r>
        <w:rPr>
          <w:lang w:val="en-GB"/>
        </w:rPr>
        <w:t>Your responsibilities will require you to comply with organisational policy and procedures for the installation of the marine fuel systems and to report any problems with the installation activities, equipment or components used that you cannot personally resolve, or are outside your permitted authority, to the relevant people. You will be expected to ensure that all tools, equipment and materials used in the installation are correctly accounted for on completion of the activities and to complete all necessary job/task documentation accurately and legibly. You will be expected to work with a minimum of supervision, taking personal responsibility for your own actions and for the quality and accuracy of the work that you carry out. **     </w:t>
      </w:r>
    </w:p>
    <w:p>
      <w:pPr/>
      <w:r>
        <w:rPr>
          <w:lang w:val="en-GB"/>
        </w:rPr>
        <w:t>Your underpinning knowledge will provide a good understanding of your work and will provide an informed approach to applying installation techniques and procedures for marine fuel systems. You will understand the marine fuel systems being installed and their application and will know about the installation techniques, tools and equipment, in adequate depth to provide a sound basis for carrying out the activities, correcting faults and ensuring that the completed installation is to the required specification. </w:t>
      </w:r>
    </w:p>
    <w:p>
      <w:pPr/>
      <w:r>
        <w:rPr>
          <w:lang w:val="en-GB"/>
        </w:rPr>
        <w:t>You will understand the safety precautions required when carrying out the installation operations. You will be required to demonstrate safe working practices throughout and will understand the responsibility you owe to yourself and others in the workplace, both ashore and afloat.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equipment and components in accordance with the specification</w:t>
      </w:r>
    </w:p>
    <w:p>
      <w:pPr>
        <w:numPr>
          <w:ilvl w:val="0"/>
          <w:numId w:val="1"/>
        </w:numPr>
      </w:pPr>
      <w:r>
        <w:t>ensure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marine fuel systems (including any specific legislation, regulations/codes of practice for the activities, equipment or materials)</w:t>
      </w:r>
    </w:p>
    <w:p>
      <w:pPr>
        <w:numPr>
          <w:ilvl w:val="0"/>
          <w:numId w:val="2"/>
        </w:numPr>
      </w:pPr>
      <w:r>
        <w:t>the procedures to be carried out before starting work on the installation (such as obtaining permits to work, obtaining and complying with risk assessments and other health and safety requirements)</w:t>
      </w:r>
    </w:p>
    <w:p>
      <w:pPr>
        <w:numPr>
          <w:ilvl w:val="0"/>
          <w:numId w:val="2"/>
        </w:numPr>
      </w:pPr>
      <w:r>
        <w:t>the health and safety requirements of the work area when you are carrying out the activities and the responsibility they place on you</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hazards associated with installing marine fuel systems and with the tools and equipment used and how these can be minimised</w:t>
      </w:r>
    </w:p>
    <w:p>
      <w:pPr>
        <w:numPr>
          <w:ilvl w:val="0"/>
          <w:numId w:val="2"/>
        </w:numPr>
      </w:pPr>
      <w:r>
        <w:t>the personal protective equipment (PPE) that you need to use for both personal protection and protection of the system</w:t>
      </w:r>
    </w:p>
    <w:p>
      <w:pPr>
        <w:numPr>
          <w:ilvl w:val="0"/>
          <w:numId w:val="2"/>
        </w:numPr>
      </w:pPr>
      <w:r>
        <w:t>the interpretation of drawings, standards, quality control procedures and specifications used for the installation (including BS and ISO mechanical and electrical schematics, symbols and terminology)</w:t>
      </w:r>
    </w:p>
    <w:p>
      <w:pPr>
        <w:numPr>
          <w:ilvl w:val="0"/>
          <w:numId w:val="2"/>
        </w:numPr>
      </w:pPr>
      <w:r>
        <w:t>how to carry out currency/issue checks of the specifications you are working with</w:t>
      </w:r>
    </w:p>
    <w:p>
      <w:pPr>
        <w:numPr>
          <w:ilvl w:val="0"/>
          <w:numId w:val="2"/>
        </w:numPr>
      </w:pPr>
      <w:r>
        <w:t>the basic operating principles of the marine fuel systems being installed </w:t>
      </w:r>
    </w:p>
    <w:p>
      <w:pPr>
        <w:numPr>
          <w:ilvl w:val="0"/>
          <w:numId w:val="2"/>
        </w:numPr>
      </w:pPr>
      <w:r>
        <w:t>the components to be installed and their function within the particular marine fuel system</w:t>
      </w:r>
    </w:p>
    <w:p>
      <w:pPr>
        <w:numPr>
          <w:ilvl w:val="0"/>
          <w:numId w:val="2"/>
        </w:numPr>
      </w:pPr>
      <w:r>
        <w:t>the various mechanical fasteners that will be used and their method of installation (including threaded fasteners, special securing and locking devices)</w:t>
      </w:r>
    </w:p>
    <w:p>
      <w:pPr>
        <w:numPr>
          <w:ilvl w:val="0"/>
          <w:numId w:val="2"/>
        </w:numPr>
      </w:pPr>
      <w:r>
        <w:t>the importance of using the specified fasteners and locking devices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on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procedures for ensuring that you have the correct tools, equipment, components and fasteners for the activities</w:t>
      </w:r>
    </w:p>
    <w:p>
      <w:pPr>
        <w:numPr>
          <w:ilvl w:val="0"/>
          <w:numId w:val="2"/>
        </w:numPr>
      </w:pPr>
      <w:r>
        <w:t>the techniques used to position, align, adjust and secure the components without damage</w:t>
      </w:r>
    </w:p>
    <w:p>
      <w:pPr>
        <w:numPr>
          <w:ilvl w:val="0"/>
          <w:numId w:val="2"/>
        </w:numPr>
      </w:pPr>
      <w:r>
        <w:t>methods of lifting, handling and supporting the components/equipment during the installation activities</w:t>
      </w:r>
    </w:p>
    <w:p>
      <w:pPr>
        <w:numPr>
          <w:ilvl w:val="0"/>
          <w:numId w:val="2"/>
        </w:numPr>
      </w:pPr>
      <w:r>
        <w:t>the use of seals, sealant and adhesives and the precautions to be taken</w:t>
      </w:r>
    </w:p>
    <w:p>
      <w:pPr>
        <w:numPr>
          <w:ilvl w:val="0"/>
          <w:numId w:val="2"/>
        </w:numPr>
      </w:pPr>
      <w:r>
        <w:t>why electrical bonding is critical and why it must be both mechanically and electrically secure</w:t>
      </w:r>
    </w:p>
    <w:p>
      <w:pPr>
        <w:numPr>
          <w:ilvl w:val="0"/>
          <w:numId w:val="2"/>
        </w:numPr>
      </w:pPr>
      <w:r>
        <w:t>the organisational procedure to be adopted for the safe disposal of  all materials including waste</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leaks, poor seals, misalignment, ineffective fasteners and damage or contamination)</w:t>
      </w:r>
    </w:p>
    <w:p>
      <w:pPr>
        <w:numPr>
          <w:ilvl w:val="0"/>
          <w:numId w:val="2"/>
        </w:numPr>
      </w:pPr>
      <w:r>
        <w:t>the importance of ensuring that the completed installation is free from foreign object debris and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installation of the marine fuel systems:</w:t>
      </w:r>
    </w:p>
    <w:p>
      <w:pPr>
        <w:numPr>
          <w:ilvl w:val="1"/>
          <w:numId w:val="3"/>
        </w:numPr>
      </w:pPr>
      <w:r>
        <w:t>use the correct issue of the vessel or craft drawings and planning documentation</w:t>
      </w:r>
    </w:p>
    <w:p>
      <w:pPr>
        <w:numPr>
          <w:ilvl w:val="1"/>
          <w:numId w:val="3"/>
        </w:numPr>
      </w:pPr>
      <w:r>
        <w:t>use copies of relevant COSHH sheets, risk assessment and marine or hovercraft standards</w:t>
      </w:r>
    </w:p>
    <w:p>
      <w:pPr>
        <w:numPr>
          <w:ilvl w:val="1"/>
          <w:numId w:val="3"/>
        </w:numPr>
      </w:pPr>
      <w:r>
        <w:t>check the calibration dates of tools to be used</w:t>
      </w:r>
    </w:p>
    <w:p>
      <w:pPr>
        <w:numPr>
          <w:ilvl w:val="1"/>
          <w:numId w:val="3"/>
        </w:numPr>
      </w:pPr>
      <w:r>
        <w:t>obtain clearance to work on the equipment and observe the power isolation procedures</w:t>
      </w:r>
    </w:p>
    <w:p>
      <w:pPr>
        <w:numPr>
          <w:ilvl w:val="1"/>
          <w:numId w:val="3"/>
        </w:numPr>
      </w:pPr>
      <w:r>
        <w:t>ensure that correct part numbers are used (including port or starboard items)</w:t>
      </w:r>
    </w:p>
    <w:p>
      <w:pPr>
        <w:numPr>
          <w:ilvl w:val="1"/>
          <w:numId w:val="3"/>
        </w:numPr>
      </w:pPr>
      <w:r>
        <w:t>return all tools and equipment to the correct location on completion of the installation</w:t>
      </w:r>
    </w:p>
    <w:p>
      <w:pPr>
        <w:numPr>
          <w:ilvl w:val="1"/>
          <w:numId w:val="3"/>
        </w:numPr>
      </w:pPr>
      <w:r>
        <w:t>leave the work area in a safe condition and to the prescribed category of cleanliness</w:t>
      </w:r>
    </w:p>
    <w:p>
      <w:pPr>
        <w:numPr>
          <w:ilvl w:val="0"/>
          <w:numId w:val="3"/>
        </w:numPr>
      </w:pPr>
      <w:r>
        <w:t>Install </w:t>
      </w:r>
    </w:p>
    <w:p>
      <w:pPr>
        <w:numPr>
          <w:ilvl w:val="0"/>
          <w:numId w:val="3"/>
        </w:numPr>
      </w:pPr>
      <w:r>
        <w:t>one</w:t>
      </w:r>
    </w:p>
    <w:p>
      <w:pPr>
        <w:numPr>
          <w:ilvl w:val="0"/>
          <w:numId w:val="3"/>
        </w:numPr>
      </w:pPr>
      <w:r>
        <w:t> type of marine fuel system and equipment from the following:</w:t>
      </w:r>
    </w:p>
    <w:p>
      <w:pPr>
        <w:numPr>
          <w:ilvl w:val="1"/>
          <w:numId w:val="3"/>
        </w:numPr>
      </w:pPr>
      <w:r>
        <w:t>heavy fuel oil embarkation, transfer and disembarkation</w:t>
      </w:r>
    </w:p>
    <w:p>
      <w:pPr>
        <w:numPr>
          <w:ilvl w:val="1"/>
          <w:numId w:val="3"/>
        </w:numPr>
      </w:pPr>
      <w:r>
        <w:t>diesel oil embarkation, transfer and disembarkation</w:t>
      </w:r>
    </w:p>
    <w:p>
      <w:pPr>
        <w:numPr>
          <w:ilvl w:val="1"/>
          <w:numId w:val="3"/>
        </w:numPr>
      </w:pPr>
      <w:r>
        <w:t>lubricating oil embarkation, transfer and disembarkation</w:t>
      </w:r>
    </w:p>
    <w:p>
      <w:pPr>
        <w:numPr>
          <w:ilvl w:val="1"/>
          <w:numId w:val="3"/>
        </w:numPr>
      </w:pPr>
      <w:r>
        <w:t>aviation fuel embarkation, transfer and disembarkation</w:t>
      </w:r>
    </w:p>
    <w:p>
      <w:pPr>
        <w:numPr>
          <w:ilvl w:val="1"/>
          <w:numId w:val="3"/>
        </w:numPr>
      </w:pPr>
      <w:r>
        <w:t>liquefied natural gas embarkation, transfer and disembarkation</w:t>
      </w:r>
    </w:p>
    <w:p>
      <w:pPr>
        <w:numPr>
          <w:ilvl w:val="0"/>
          <w:numId w:val="3"/>
        </w:numPr>
      </w:pPr>
      <w:r>
        <w:t>Assemble and install marine fuel systems and equipment, to include </w:t>
      </w:r>
    </w:p>
    <w:p>
      <w:pPr>
        <w:numPr>
          <w:ilvl w:val="0"/>
          <w:numId w:val="3"/>
        </w:numPr>
      </w:pPr>
      <w:r>
        <w:t>eight</w:t>
      </w:r>
    </w:p>
    <w:p>
      <w:pPr>
        <w:numPr>
          <w:ilvl w:val="0"/>
          <w:numId w:val="3"/>
        </w:numPr>
      </w:pPr>
      <w:r>
        <w:t> of the following:</w:t>
      </w:r>
    </w:p>
    <w:p>
      <w:pPr>
        <w:numPr>
          <w:ilvl w:val="1"/>
          <w:numId w:val="3"/>
        </w:numPr>
      </w:pPr>
      <w:r>
        <w:t>pump</w:t>
      </w:r>
    </w:p>
    <w:p>
      <w:pPr>
        <w:numPr>
          <w:ilvl w:val="1"/>
          <w:numId w:val="3"/>
        </w:numPr>
      </w:pPr>
      <w:r>
        <w:t>filter cartridge</w:t>
      </w:r>
    </w:p>
    <w:p>
      <w:pPr>
        <w:numPr>
          <w:ilvl w:val="1"/>
          <w:numId w:val="3"/>
        </w:numPr>
      </w:pPr>
      <w:r>
        <w:t>filter cartridge case</w:t>
      </w:r>
    </w:p>
    <w:p>
      <w:pPr>
        <w:numPr>
          <w:ilvl w:val="1"/>
          <w:numId w:val="3"/>
        </w:numPr>
      </w:pPr>
      <w:r>
        <w:t>isolating valve mechanism</w:t>
      </w:r>
    </w:p>
    <w:p>
      <w:pPr>
        <w:numPr>
          <w:ilvl w:val="1"/>
          <w:numId w:val="3"/>
        </w:numPr>
      </w:pPr>
      <w:r>
        <w:t>sampling point</w:t>
      </w:r>
    </w:p>
    <w:p>
      <w:pPr>
        <w:numPr>
          <w:ilvl w:val="1"/>
          <w:numId w:val="3"/>
        </w:numPr>
      </w:pPr>
      <w:r>
        <w:t>sensing point</w:t>
      </w:r>
    </w:p>
    <w:p>
      <w:pPr>
        <w:numPr>
          <w:ilvl w:val="1"/>
          <w:numId w:val="3"/>
        </w:numPr>
      </w:pPr>
      <w:r>
        <w:t>vent</w:t>
      </w:r>
    </w:p>
    <w:p>
      <w:pPr>
        <w:numPr>
          <w:ilvl w:val="1"/>
          <w:numId w:val="3"/>
        </w:numPr>
      </w:pPr>
      <w:r>
        <w:t>tundish</w:t>
      </w:r>
    </w:p>
    <w:p>
      <w:pPr>
        <w:numPr>
          <w:ilvl w:val="1"/>
          <w:numId w:val="3"/>
        </w:numPr>
      </w:pPr>
      <w:r>
        <w:t>tank indication</w:t>
      </w:r>
    </w:p>
    <w:p>
      <w:pPr>
        <w:numPr>
          <w:ilvl w:val="1"/>
          <w:numId w:val="3"/>
        </w:numPr>
      </w:pPr>
      <w:r>
        <w:t>separator</w:t>
      </w:r>
    </w:p>
    <w:p>
      <w:pPr>
        <w:numPr>
          <w:ilvl w:val="1"/>
          <w:numId w:val="3"/>
        </w:numPr>
      </w:pPr>
      <w:r>
        <w:t>pipework</w:t>
      </w:r>
    </w:p>
    <w:p>
      <w:pPr>
        <w:numPr>
          <w:ilvl w:val="1"/>
          <w:numId w:val="3"/>
        </w:numPr>
      </w:pPr>
      <w:r>
        <w:t>heater</w:t>
      </w:r>
    </w:p>
    <w:p>
      <w:pPr>
        <w:numPr>
          <w:ilvl w:val="1"/>
          <w:numId w:val="3"/>
        </w:numPr>
      </w:pPr>
      <w:r>
        <w:t>isolating valve</w:t>
      </w:r>
    </w:p>
    <w:p>
      <w:pPr>
        <w:numPr>
          <w:ilvl w:val="1"/>
          <w:numId w:val="3"/>
        </w:numPr>
      </w:pPr>
      <w:r>
        <w:t>coalescer</w:t>
      </w:r>
    </w:p>
    <w:p>
      <w:pPr>
        <w:numPr>
          <w:ilvl w:val="1"/>
          <w:numId w:val="3"/>
        </w:numPr>
      </w:pPr>
      <w:r>
        <w:t>strainer</w:t>
      </w:r>
    </w:p>
    <w:p>
      <w:pPr>
        <w:numPr>
          <w:ilvl w:val="1"/>
          <w:numId w:val="3"/>
        </w:numPr>
      </w:pPr>
      <w:r>
        <w:t>filter</w:t>
      </w:r>
    </w:p>
    <w:p>
      <w:pPr>
        <w:numPr>
          <w:ilvl w:val="0"/>
          <w:numId w:val="3"/>
        </w:numPr>
      </w:pPr>
      <w:r>
        <w:t>Use </w:t>
      </w:r>
    </w:p>
    <w:p>
      <w:pPr>
        <w:numPr>
          <w:ilvl w:val="0"/>
          <w:numId w:val="3"/>
        </w:numPr>
      </w:pPr>
      <w:r>
        <w:t>twelve</w:t>
      </w:r>
    </w:p>
    <w:p>
      <w:pPr>
        <w:numPr>
          <w:ilvl w:val="0"/>
          <w:numId w:val="3"/>
        </w:numPr>
      </w:pPr>
      <w:r>
        <w:t> of the following installation methods and techniques:</w:t>
      </w:r>
    </w:p>
    <w:p>
      <w:pPr>
        <w:numPr>
          <w:ilvl w:val="1"/>
          <w:numId w:val="3"/>
        </w:numPr>
      </w:pPr>
      <w:r>
        <w:t>marking/setting out of locating and securing positions</w:t>
      </w:r>
    </w:p>
    <w:p>
      <w:pPr>
        <w:numPr>
          <w:ilvl w:val="1"/>
          <w:numId w:val="3"/>
        </w:numPr>
      </w:pPr>
      <w:r>
        <w:t>preparing holes (such as drilling, cleaning out threads)</w:t>
      </w:r>
    </w:p>
    <w:p>
      <w:pPr>
        <w:numPr>
          <w:ilvl w:val="1"/>
          <w:numId w:val="3"/>
        </w:numPr>
      </w:pPr>
      <w:r>
        <w:t>positioning equipment/components</w:t>
      </w:r>
    </w:p>
    <w:p>
      <w:pPr>
        <w:numPr>
          <w:ilvl w:val="1"/>
          <w:numId w:val="3"/>
        </w:numPr>
      </w:pPr>
      <w:r>
        <w:t>levelling and aligning equipment</w:t>
      </w:r>
    </w:p>
    <w:p>
      <w:pPr>
        <w:numPr>
          <w:ilvl w:val="1"/>
          <w:numId w:val="3"/>
        </w:numPr>
      </w:pPr>
      <w:r>
        <w:t>assembly/connection of components or sub-assemblies</w:t>
      </w:r>
    </w:p>
    <w:p>
      <w:pPr>
        <w:numPr>
          <w:ilvl w:val="1"/>
          <w:numId w:val="3"/>
        </w:numPr>
      </w:pPr>
      <w:r>
        <w:t>setting timing</w:t>
      </w:r>
    </w:p>
    <w:p>
      <w:pPr>
        <w:numPr>
          <w:ilvl w:val="1"/>
          <w:numId w:val="3"/>
        </w:numPr>
      </w:pPr>
      <w:r>
        <w:t>setting and adjusting equipment</w:t>
      </w:r>
    </w:p>
    <w:p>
      <w:pPr>
        <w:numPr>
          <w:ilvl w:val="1"/>
          <w:numId w:val="3"/>
        </w:numPr>
      </w:pPr>
      <w:r>
        <w:t>torque setting of mechanical fasteners</w:t>
      </w:r>
    </w:p>
    <w:p>
      <w:pPr>
        <w:numPr>
          <w:ilvl w:val="1"/>
          <w:numId w:val="3"/>
        </w:numPr>
      </w:pPr>
      <w:r>
        <w:t>earth bonding</w:t>
      </w:r>
    </w:p>
    <w:p>
      <w:pPr>
        <w:numPr>
          <w:ilvl w:val="1"/>
          <w:numId w:val="3"/>
        </w:numPr>
      </w:pPr>
      <w:r>
        <w:t>making pipe connections</w:t>
      </w:r>
    </w:p>
    <w:p>
      <w:pPr>
        <w:numPr>
          <w:ilvl w:val="1"/>
          <w:numId w:val="3"/>
        </w:numPr>
      </w:pPr>
      <w:r>
        <w:t>lifting and handling</w:t>
      </w:r>
    </w:p>
    <w:p>
      <w:pPr>
        <w:numPr>
          <w:ilvl w:val="1"/>
          <w:numId w:val="3"/>
        </w:numPr>
      </w:pPr>
      <w:r>
        <w:t>lubricating</w:t>
      </w:r>
    </w:p>
    <w:p>
      <w:pPr>
        <w:numPr>
          <w:ilvl w:val="1"/>
          <w:numId w:val="3"/>
        </w:numPr>
      </w:pPr>
      <w:r>
        <w:t>connecting wires and cables</w:t>
      </w:r>
    </w:p>
    <w:p>
      <w:pPr>
        <w:numPr>
          <w:ilvl w:val="1"/>
          <w:numId w:val="3"/>
        </w:numPr>
      </w:pPr>
      <w:r>
        <w:t>securing using mechanical fixings</w:t>
      </w:r>
    </w:p>
    <w:p>
      <w:pPr>
        <w:numPr>
          <w:ilvl w:val="1"/>
          <w:numId w:val="3"/>
        </w:numPr>
      </w:pPr>
      <w:r>
        <w:t>securing using adhesives</w:t>
      </w:r>
    </w:p>
    <w:p>
      <w:pPr>
        <w:numPr>
          <w:ilvl w:val="1"/>
          <w:numId w:val="3"/>
        </w:numPr>
      </w:pPr>
      <w:r>
        <w:t>sealing</w:t>
      </w:r>
    </w:p>
    <w:p>
      <w:pPr>
        <w:numPr>
          <w:ilvl w:val="1"/>
          <w:numId w:val="3"/>
        </w:numPr>
      </w:pPr>
      <w:r>
        <w:t>applying screw fastener locking devices</w:t>
      </w:r>
    </w:p>
    <w:p>
      <w:pPr>
        <w:numPr>
          <w:ilvl w:val="1"/>
          <w:numId w:val="3"/>
        </w:numPr>
      </w:pPr>
      <w:r>
        <w:t>flushing</w:t>
      </w:r>
    </w:p>
    <w:p>
      <w:pPr>
        <w:numPr>
          <w:ilvl w:val="1"/>
          <w:numId w:val="3"/>
        </w:numPr>
      </w:pPr>
      <w:r>
        <w:t>bracketing</w:t>
      </w:r>
    </w:p>
    <w:p>
      <w:pPr>
        <w:numPr>
          <w:ilvl w:val="1"/>
          <w:numId w:val="3"/>
        </w:numPr>
      </w:pPr>
      <w:r>
        <w:t>ensuring the system cleanliness (such as covering exposed pipe ends or components)</w:t>
      </w:r>
    </w:p>
    <w:p>
      <w:pPr>
        <w:numPr>
          <w:ilvl w:val="0"/>
          <w:numId w:val="3"/>
        </w:numPr>
      </w:pPr>
      <w:r>
        <w:t>Use </w:t>
      </w:r>
    </w:p>
    <w:p>
      <w:pPr>
        <w:numPr>
          <w:ilvl w:val="0"/>
          <w:numId w:val="3"/>
        </w:numPr>
      </w:pPr>
      <w:r>
        <w:t>six</w:t>
      </w:r>
    </w:p>
    <w:p>
      <w:pPr>
        <w:numPr>
          <w:ilvl w:val="0"/>
          <w:numId w:val="3"/>
        </w:numPr>
      </w:pPr>
      <w:r>
        <w:t> of the following types of fasteners and securing devices:</w:t>
      </w:r>
    </w:p>
    <w:p>
      <w:pPr>
        <w:numPr>
          <w:ilvl w:val="1"/>
          <w:numId w:val="3"/>
        </w:numPr>
      </w:pPr>
      <w:r>
        <w:t>swing bolts</w:t>
      </w:r>
    </w:p>
    <w:p>
      <w:pPr>
        <w:numPr>
          <w:ilvl w:val="1"/>
          <w:numId w:val="3"/>
        </w:numPr>
      </w:pPr>
      <w:r>
        <w:t>screws</w:t>
      </w:r>
    </w:p>
    <w:p>
      <w:pPr>
        <w:numPr>
          <w:ilvl w:val="1"/>
          <w:numId w:val="3"/>
        </w:numPr>
      </w:pPr>
      <w:r>
        <w:t>dowels</w:t>
      </w:r>
    </w:p>
    <w:p>
      <w:pPr>
        <w:numPr>
          <w:ilvl w:val="1"/>
          <w:numId w:val="3"/>
        </w:numPr>
      </w:pPr>
      <w:r>
        <w:t>quick-release fasteners</w:t>
      </w:r>
    </w:p>
    <w:p>
      <w:pPr>
        <w:numPr>
          <w:ilvl w:val="1"/>
          <w:numId w:val="3"/>
        </w:numPr>
      </w:pPr>
      <w:r>
        <w:t>studs with nuts</w:t>
      </w:r>
    </w:p>
    <w:p>
      <w:pPr>
        <w:numPr>
          <w:ilvl w:val="1"/>
          <w:numId w:val="3"/>
        </w:numPr>
      </w:pPr>
      <w:r>
        <w:t>wing nuts</w:t>
      </w:r>
    </w:p>
    <w:p>
      <w:pPr>
        <w:numPr>
          <w:ilvl w:val="1"/>
          <w:numId w:val="3"/>
        </w:numPr>
      </w:pPr>
      <w:r>
        <w:t>bolts</w:t>
      </w:r>
    </w:p>
    <w:p>
      <w:pPr>
        <w:numPr>
          <w:ilvl w:val="1"/>
          <w:numId w:val="3"/>
        </w:numPr>
      </w:pPr>
      <w:r>
        <w:t>flexible bellows</w:t>
      </w:r>
    </w:p>
    <w:p>
      <w:pPr>
        <w:numPr>
          <w:ilvl w:val="1"/>
          <w:numId w:val="3"/>
        </w:numPr>
      </w:pPr>
      <w:r>
        <w:t>locking devices (such as split, parallel, clevis or taper pin)</w:t>
      </w:r>
    </w:p>
    <w:p>
      <w:pPr>
        <w:numPr>
          <w:ilvl w:val="1"/>
          <w:numId w:val="3"/>
        </w:numPr>
      </w:pPr>
      <w:r>
        <w:t>keys/keyways (such as slotted, semi-circular, woodruff, taper)</w:t>
      </w:r>
    </w:p>
    <w:p>
      <w:pPr>
        <w:numPr>
          <w:ilvl w:val="0"/>
          <w:numId w:val="3"/>
        </w:numPr>
      </w:pPr>
      <w:r>
        <w:t>Produce installations which comply with </w:t>
      </w:r>
    </w:p>
    <w:p>
      <w:pPr>
        <w:numPr>
          <w:ilvl w:val="0"/>
          <w:numId w:val="3"/>
        </w:numPr>
      </w:pPr>
      <w:r>
        <w:t>one</w:t>
      </w:r>
    </w:p>
    <w:p>
      <w:pPr>
        <w:numPr>
          <w:ilvl w:val="0"/>
          <w:numId w:val="3"/>
        </w:numPr>
      </w:pPr>
      <w:r>
        <w:t> of the following standards:</w:t>
      </w:r>
    </w:p>
    <w:p>
      <w:pPr>
        <w:numPr>
          <w:ilvl w:val="1"/>
          <w:numId w:val="3"/>
        </w:numPr>
      </w:pPr>
      <w:r>
        <w:t>BS or ISO standards and procedures</w:t>
      </w:r>
    </w:p>
    <w:p>
      <w:pPr>
        <w:numPr>
          <w:ilvl w:val="1"/>
          <w:numId w:val="3"/>
        </w:numPr>
      </w:pPr>
      <w:r>
        <w:t>customer (contractual) standards and requirements</w:t>
      </w:r>
    </w:p>
    <w:p>
      <w:pPr>
        <w:numPr>
          <w:ilvl w:val="1"/>
          <w:numId w:val="3"/>
        </w:numPr>
      </w:pPr>
      <w:r>
        <w:t>company standards and procedures</w:t>
      </w:r>
    </w:p>
    <w:p>
      <w:pPr>
        <w:numPr>
          <w:ilvl w:val="1"/>
          <w:numId w:val="3"/>
        </w:numPr>
      </w:pPr>
      <w:r>
        <w:t>specific system requirements</w:t>
      </w:r>
    </w:p>
    <w:p>
      <w:pPr>
        <w:numPr>
          <w:ilvl w:val="1"/>
          <w:numId w:val="3"/>
        </w:numPr>
      </w:pPr>
      <w:r>
        <w:t>recognised compliance agencies/bodies standards</w:t>
      </w:r>
    </w:p>
    <w:p>
      <w:pPr>
        <w:numPr>
          <w:ilvl w:val="1"/>
          <w:numId w:val="3"/>
        </w:numPr>
      </w:pPr>
      <w:r>
        <w:t>other accepted international standards</w:t>
      </w:r>
    </w:p>
    <w:p>
      <w:pPr>
        <w:numPr>
          <w:ilvl w:val="0"/>
          <w:numId w:val="3"/>
        </w:numPr>
      </w:pPr>
      <w:r>
        <w:t>Complete the </w:t>
      </w:r>
    </w:p>
    <w:p>
      <w:pPr>
        <w:numPr>
          <w:ilvl w:val="0"/>
          <w:numId w:val="3"/>
        </w:numPr>
      </w:pPr>
      <w:r>
        <w:t>r</w:t>
      </w:r>
    </w:p>
    <w:p>
      <w:pPr>
        <w:numPr>
          <w:ilvl w:val="0"/>
          <w:numId w:val="3"/>
        </w:numPr>
      </w:pPr>
      <w:r>
        <w:t>elevant documentation in line with organisational procedures, to include </w:t>
      </w:r>
    </w:p>
    <w:p>
      <w:pPr>
        <w:numPr>
          <w:ilvl w:val="0"/>
          <w:numId w:val="3"/>
        </w:numPr>
      </w:pPr>
      <w:r>
        <w:t>one</w:t>
      </w:r>
    </w:p>
    <w:p>
      <w:pPr>
        <w:numPr>
          <w:ilvl w:val="0"/>
          <w:numId w:val="3"/>
        </w:numPr>
      </w:pPr>
      <w:r>
        <w:t> from the following and pass it to the appropriate people:</w:t>
      </w:r>
    </w:p>
    <w:p>
      <w:pPr>
        <w:numPr>
          <w:ilvl w:val="1"/>
          <w:numId w:val="3"/>
        </w:numPr>
      </w:pPr>
      <w:r>
        <w:t>installation record</w:t>
      </w:r>
    </w:p>
    <w:p>
      <w:pPr>
        <w:numPr>
          <w:ilvl w:val="1"/>
          <w:numId w:val="3"/>
        </w:numPr>
      </w:pPr>
      <w:r>
        <w:t>acceptance documentation</w:t>
      </w:r>
    </w:p>
    <w:p>
      <w:pPr>
        <w:numPr>
          <w:ilvl w:val="1"/>
          <w:numId w:val="3"/>
        </w:numPr>
      </w:pPr>
      <w:r>
        <w:t>work authorisation documents</w:t>
      </w:r>
    </w:p>
    <w:p>
      <w:pPr>
        <w:numPr>
          <w:ilvl w:val="1"/>
          <w:numId w:val="3"/>
        </w:numPr>
      </w:pPr>
      <w:r>
        <w:t>job cards</w:t>
      </w:r>
    </w:p>
    <w:p>
      <w:pPr>
        <w:numPr>
          <w:ilvl w:val="1"/>
          <w:numId w:val="3"/>
        </w:numPr>
      </w:pPr>
      <w:r>
        <w:t>time sheets</w:t>
      </w:r>
    </w:p>
    <w:p>
      <w:pPr>
        <w:numPr>
          <w:ilvl w:val="1"/>
          <w:numId w:val="3"/>
        </w:numPr>
      </w:pPr>
      <w:r>
        <w:t>system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SEMME3069</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fuel system; equipment; heavy fuel oil; lubrication oil; diesel oil; petrol; aviation fuel; pipework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95E6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BF02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469CA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5F886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909de47a5047a6" /><Relationship Type="http://schemas.openxmlformats.org/officeDocument/2006/relationships/numbering" Target="/word/numbering.xml" Id="Rd269253726454021" /><Relationship Type="http://schemas.openxmlformats.org/officeDocument/2006/relationships/settings" Target="/word/settings.xml" Id="R5f63073f99f74a74" /><Relationship Type="http://schemas.openxmlformats.org/officeDocument/2006/relationships/image" Target="/word/media/d8898b2f-f4ca-4cf1-93dd-83a04bbeacbc.png" Id="Rea1397beee504e60" /></Relationships>
</file>