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e64fcdf5494d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SEMAE3082</w:t>
            </w:r>
            <w:r>
              <w:rPr>
                <w:b/>
              </w:rPr>
              <w:br/>
            </w:r>
            <w:r>
              <w:rPr>
                <w:b/>
              </w:rPr>
              <w:t>Testing aircraft radar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a9c021469045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radar systems, in accordance with approved procedures. It covers both fixed wing and rotary winged aircraft. You will be required to use appropriate installation drawings, specifications and test documentation to test the various types of equipment. You will be expected to carry out the appropriate testing procedures. The equipment will include surveillance radar, weather radar, obstacle warning systems and radar jamming devices.</w:t>
      </w:r>
    </w:p>
    <w:p>
      <w:pPr/>
      <w:r>
        <w:rPr>
          <w:lang w:val="en-GB"/>
        </w:rPr>
        <w:t>Your responsibilities will require you to comply with organisational policy and procedures for the tests undertaken and to report any problems with the testing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testing techniques and procedures. You will understand the aircraft radar systems being tested, and their application, and will know about the test equipment and methods, in adequate depth to provide a sound basis for carrying out the activities, correcting faults and ensuring that the tested system functions to the required specification.</w:t>
      </w:r>
    </w:p>
    <w:p>
      <w:pPr/>
      <w:r>
        <w:rPr>
          <w:lang w:val="en-GB"/>
        </w:rPr>
        <w:t>You will understand the safety precautions required when carrying out the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radar systems (including any specific legislation, regulations/codes of practice for the activities, equipment or materials)</w:t>
      </w:r>
    </w:p>
    <w:p>
      <w:pPr>
        <w:numPr>
          <w:ilvl w:val="0"/>
          <w:numId w:val="2"/>
        </w:numPr>
      </w:pPr>
      <w:r>
        <w:t>the health and safety requirements of the work area where you are carrying out the activities (such as ensuring safe distances around the aircraft when testing radar systems) and the responsibility these requirements place on you</w:t>
      </w:r>
    </w:p>
    <w:p>
      <w:pPr>
        <w:numPr>
          <w:ilvl w:val="0"/>
          <w:numId w:val="2"/>
        </w:numPr>
      </w:pPr>
      <w:r>
        <w:t>the safety procedures that must be carried out before work is started on the aircraft</w:t>
      </w:r>
    </w:p>
    <w:p>
      <w:pPr>
        <w:numPr>
          <w:ilvl w:val="0"/>
          <w:numId w:val="2"/>
        </w:numPr>
      </w:pPr>
      <w:r>
        <w:t>the hazards associated with testing radar systems, and with the tools and equipment used and how to minimise them and reduce any risk</w:t>
      </w:r>
    </w:p>
    <w:p>
      <w:pPr>
        <w:numPr>
          <w:ilvl w:val="0"/>
          <w:numId w:val="2"/>
        </w:numPr>
      </w:pPr>
      <w:r>
        <w:t>the protective clothing and equipment (PPE) to be worn and where it can be obtained</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test specifications of the systems you are working on; their interpretation and currency/issue checks</w:t>
      </w:r>
    </w:p>
    <w:p>
      <w:pPr>
        <w:numPr>
          <w:ilvl w:val="0"/>
          <w:numId w:val="2"/>
        </w:numPr>
      </w:pPr>
      <w:r>
        <w:t>who can provide guidance to clarify the specifications and who can provide assistance in applying test methods and techniques</w:t>
      </w:r>
    </w:p>
    <w:p>
      <w:pPr>
        <w:numPr>
          <w:ilvl w:val="0"/>
          <w:numId w:val="2"/>
        </w:numPr>
      </w:pPr>
      <w:r>
        <w:t>test equipment to be used and its selection for particular tests</w:t>
      </w:r>
    </w:p>
    <w:p>
      <w:pPr>
        <w:numPr>
          <w:ilvl w:val="0"/>
          <w:numId w:val="2"/>
        </w:numPr>
      </w:pPr>
      <w:r>
        <w:t>why tool/equipment control is critical and what to do if a tool or piece of equipment is unaccounted for on completion of the activities</w:t>
      </w:r>
    </w:p>
    <w:p>
      <w:pPr>
        <w:numPr>
          <w:ilvl w:val="0"/>
          <w:numId w:val="2"/>
        </w:numPr>
      </w:pPr>
      <w:r>
        <w:t>the techniques, methods and procedures to be used during the tests</w:t>
      </w:r>
    </w:p>
    <w:p>
      <w:pPr>
        <w:numPr>
          <w:ilvl w:val="0"/>
          <w:numId w:val="2"/>
        </w:numPr>
      </w:pPr>
      <w:r>
        <w:t>calibration of test equipment (where applicable) and the currency/issue checks to be done</w:t>
      </w:r>
    </w:p>
    <w:p>
      <w:pPr>
        <w:numPr>
          <w:ilvl w:val="0"/>
          <w:numId w:val="2"/>
        </w:numPr>
      </w:pPr>
      <w:r>
        <w:t>the fault finding techniques to be used if the system fails the tests</w:t>
      </w:r>
    </w:p>
    <w:p>
      <w:pPr>
        <w:numPr>
          <w:ilvl w:val="0"/>
          <w:numId w:val="2"/>
        </w:numPr>
      </w:pPr>
      <w:r>
        <w:t>how to analyse test results</w:t>
      </w:r>
    </w:p>
    <w:p>
      <w:pPr>
        <w:numPr>
          <w:ilvl w:val="0"/>
          <w:numId w:val="2"/>
        </w:numPr>
      </w:pPr>
      <w:r>
        <w:t>displaying/recording test results and the documentation used</w:t>
      </w:r>
    </w:p>
    <w:p>
      <w:pPr>
        <w:numPr>
          <w:ilvl w:val="0"/>
          <w:numId w:val="2"/>
        </w:numPr>
      </w:pPr>
      <w:r>
        <w:t>authorisation procedures for changes to test procedures</w:t>
      </w:r>
    </w:p>
    <w:p>
      <w:pPr>
        <w:numPr>
          <w:ilvl w:val="0"/>
          <w:numId w:val="2"/>
        </w:numPr>
      </w:pPr>
      <w:r>
        <w:t>potential problems or errors that may affect test results</w:t>
      </w:r>
    </w:p>
    <w:p>
      <w:pPr>
        <w:numPr>
          <w:ilvl w:val="0"/>
          <w:numId w:val="2"/>
        </w:numPr>
      </w:pPr>
      <w:r>
        <w:t>any environmental controls required relating to the testing</w:t>
      </w:r>
    </w:p>
    <w:p>
      <w:pPr>
        <w:numPr>
          <w:ilvl w:val="0"/>
          <w:numId w:val="2"/>
        </w:numPr>
      </w:pPr>
      <w:r>
        <w:t>documentation to be used on completion of all tests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 (such as job instructions, aircraft radar system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one of the following aircraft radar systems:</w:t>
      </w:r>
    </w:p>
    <w:p>
      <w:pPr>
        <w:numPr>
          <w:ilvl w:val="1"/>
          <w:numId w:val="3"/>
        </w:numPr>
      </w:pPr>
      <w:r>
        <w:t>surveillance radar  </w:t>
      </w:r>
    </w:p>
    <w:p>
      <w:pPr>
        <w:numPr>
          <w:ilvl w:val="1"/>
          <w:numId w:val="3"/>
        </w:numPr>
      </w:pPr>
      <w:r>
        <w:t>weather radar</w:t>
      </w:r>
    </w:p>
    <w:p>
      <w:pPr>
        <w:numPr>
          <w:ilvl w:val="1"/>
          <w:numId w:val="3"/>
        </w:numPr>
      </w:pPr>
      <w:r>
        <w:t>obstacle warning systems</w:t>
      </w:r>
    </w:p>
    <w:p>
      <w:pPr>
        <w:numPr>
          <w:ilvl w:val="1"/>
          <w:numId w:val="3"/>
        </w:numPr>
      </w:pPr>
      <w:r>
        <w:t>radar jammers</w:t>
      </w:r>
    </w:p>
    <w:p>
      <w:pPr>
        <w:numPr>
          <w:ilvl w:val="1"/>
          <w:numId w:val="3"/>
        </w:numPr>
      </w:pPr>
      <w:r>
        <w:t>other specific radar system</w:t>
      </w:r>
    </w:p>
    <w:p>
      <w:pPr>
        <w:numPr>
          <w:ilvl w:val="0"/>
          <w:numId w:val="3"/>
        </w:numPr>
      </w:pPr>
      <w:r>
        <w:t>Test aircraft radar components, to include five from the following:</w:t>
      </w:r>
    </w:p>
    <w:p>
      <w:pPr>
        <w:numPr>
          <w:ilvl w:val="1"/>
          <w:numId w:val="3"/>
        </w:numPr>
      </w:pPr>
      <w:r>
        <w:t>scanners</w:t>
      </w:r>
    </w:p>
    <w:p>
      <w:pPr>
        <w:numPr>
          <w:ilvl w:val="1"/>
          <w:numId w:val="3"/>
        </w:numPr>
      </w:pPr>
      <w:r>
        <w:t>transmitters </w:t>
      </w:r>
    </w:p>
    <w:p>
      <w:pPr>
        <w:numPr>
          <w:ilvl w:val="1"/>
          <w:numId w:val="3"/>
        </w:numPr>
      </w:pPr>
      <w:r>
        <w:t>wave guides</w:t>
      </w:r>
    </w:p>
    <w:p>
      <w:pPr>
        <w:numPr>
          <w:ilvl w:val="1"/>
          <w:numId w:val="3"/>
        </w:numPr>
      </w:pPr>
      <w:r>
        <w:t>power supply units (PSU)</w:t>
      </w:r>
    </w:p>
    <w:p>
      <w:pPr>
        <w:numPr>
          <w:ilvl w:val="1"/>
          <w:numId w:val="3"/>
        </w:numPr>
      </w:pPr>
      <w:r>
        <w:t>aerials  </w:t>
      </w:r>
    </w:p>
    <w:p>
      <w:pPr>
        <w:numPr>
          <w:ilvl w:val="1"/>
          <w:numId w:val="3"/>
        </w:numPr>
      </w:pPr>
      <w:r>
        <w:t>receivers  </w:t>
      </w:r>
    </w:p>
    <w:p>
      <w:pPr>
        <w:numPr>
          <w:ilvl w:val="1"/>
          <w:numId w:val="3"/>
        </w:numPr>
      </w:pPr>
      <w:r>
        <w:t>microwave generators</w:t>
      </w:r>
    </w:p>
    <w:p>
      <w:pPr>
        <w:numPr>
          <w:ilvl w:val="1"/>
          <w:numId w:val="3"/>
        </w:numPr>
      </w:pPr>
      <w:r>
        <w:t>intermediate frequency unit (IFU)</w:t>
      </w:r>
    </w:p>
    <w:p>
      <w:pPr>
        <w:numPr>
          <w:ilvl w:val="1"/>
          <w:numId w:val="3"/>
        </w:numPr>
      </w:pPr>
      <w:r>
        <w:t>processors</w:t>
      </w:r>
    </w:p>
    <w:p>
      <w:pPr>
        <w:numPr>
          <w:ilvl w:val="1"/>
          <w:numId w:val="3"/>
        </w:numPr>
      </w:pPr>
      <w:r>
        <w:t>other specific radar component</w:t>
      </w:r>
    </w:p>
    <w:p>
      <w:pPr>
        <w:numPr>
          <w:ilvl w:val="0"/>
          <w:numId w:val="3"/>
        </w:numPr>
      </w:pPr>
      <w:r>
        <w:t>Test aircraft radar equipment, using tools or test equipment to include all of the following:</w:t>
      </w:r>
    </w:p>
    <w:p>
      <w:pPr>
        <w:numPr>
          <w:ilvl w:val="1"/>
          <w:numId w:val="3"/>
        </w:numPr>
      </w:pPr>
      <w:r>
        <w:t>voltage standing wave ratio (VSWR) equipment  </w:t>
      </w:r>
    </w:p>
    <w:p>
      <w:pPr>
        <w:numPr>
          <w:ilvl w:val="1"/>
          <w:numId w:val="3"/>
        </w:numPr>
      </w:pPr>
      <w:r>
        <w:t>multimeter       </w:t>
      </w:r>
    </w:p>
    <w:p>
      <w:pPr>
        <w:numPr>
          <w:ilvl w:val="1"/>
          <w:numId w:val="3"/>
        </w:numPr>
      </w:pPr>
      <w:r>
        <w:t>oscilloscope</w:t>
      </w:r>
    </w:p>
    <w:p>
      <w:pPr>
        <w:numPr>
          <w:ilvl w:val="1"/>
          <w:numId w:val="3"/>
        </w:numPr>
      </w:pPr>
      <w:r>
        <w:t>'special-to-type' test equipment  </w:t>
      </w:r>
    </w:p>
    <w:p>
      <w:pPr>
        <w:numPr>
          <w:ilvl w:val="1"/>
          <w:numId w:val="3"/>
        </w:numPr>
      </w:pPr>
      <w:r>
        <w:t>signal generators</w:t>
      </w:r>
    </w:p>
    <w:p>
      <w:pPr>
        <w:numPr>
          <w:ilvl w:val="0"/>
          <w:numId w:val="3"/>
        </w:numPr>
      </w:pPr>
      <w:r>
        <w:t>Carry out all the following types of test:</w:t>
      </w:r>
    </w:p>
    <w:p>
      <w:pPr>
        <w:numPr>
          <w:ilvl w:val="1"/>
          <w:numId w:val="3"/>
        </w:numPr>
      </w:pPr>
      <w:r>
        <w:t>VSWR checks    </w:t>
      </w:r>
    </w:p>
    <w:p>
      <w:pPr>
        <w:numPr>
          <w:ilvl w:val="1"/>
          <w:numId w:val="3"/>
        </w:numPr>
      </w:pPr>
      <w:r>
        <w:t>voltage checks</w:t>
      </w:r>
    </w:p>
    <w:p>
      <w:pPr>
        <w:numPr>
          <w:ilvl w:val="1"/>
          <w:numId w:val="3"/>
        </w:numPr>
      </w:pPr>
      <w:r>
        <w:t>standard serviceability checks</w:t>
      </w:r>
    </w:p>
    <w:p>
      <w:pPr>
        <w:numPr>
          <w:ilvl w:val="1"/>
          <w:numId w:val="3"/>
        </w:numPr>
      </w:pPr>
      <w:r>
        <w:t>alignment checks</w:t>
      </w:r>
    </w:p>
    <w:p>
      <w:pPr>
        <w:numPr>
          <w:ilvl w:val="1"/>
          <w:numId w:val="3"/>
        </w:numPr>
      </w:pPr>
      <w:r>
        <w:t>range checks</w:t>
      </w:r>
    </w:p>
    <w:p>
      <w:pPr>
        <w:numPr>
          <w:ilvl w:val="0"/>
          <w:numId w:val="3"/>
        </w:numPr>
      </w:pPr>
      <w:r>
        <w:t>Deal with two of the following levels of complexity during the testing activities:</w:t>
      </w:r>
    </w:p>
    <w:p>
      <w:pPr>
        <w:numPr>
          <w:ilvl w:val="1"/>
          <w:numId w:val="3"/>
        </w:numPr>
      </w:pPr>
      <w:r>
        <w:t>equipment with no faults</w:t>
      </w:r>
    </w:p>
    <w:p>
      <w:pPr>
        <w:numPr>
          <w:ilvl w:val="1"/>
          <w:numId w:val="3"/>
        </w:numPr>
      </w:pPr>
      <w:r>
        <w:t>equipment with faults  </w:t>
      </w:r>
    </w:p>
    <w:p>
      <w:pPr>
        <w:numPr>
          <w:ilvl w:val="1"/>
          <w:numId w:val="3"/>
        </w:numPr>
      </w:pPr>
      <w:r>
        <w:t>equipment with intermittent faults</w:t>
      </w:r>
    </w:p>
    <w:p>
      <w:pPr>
        <w:numPr>
          <w:ilvl w:val="0"/>
          <w:numId w:val="3"/>
        </w:numPr>
      </w:pPr>
      <w:r>
        <w:t>Use two of the following fault finding techniques during the testing activities:</w:t>
      </w:r>
    </w:p>
    <w:p>
      <w:pPr>
        <w:numPr>
          <w:ilvl w:val="1"/>
          <w:numId w:val="3"/>
        </w:numPr>
      </w:pPr>
      <w:r>
        <w:t>six point   </w:t>
      </w:r>
    </w:p>
    <w:p>
      <w:pPr>
        <w:numPr>
          <w:ilvl w:val="1"/>
          <w:numId w:val="3"/>
        </w:numPr>
      </w:pPr>
      <w:r>
        <w:t>input-to-output</w:t>
      </w:r>
    </w:p>
    <w:p>
      <w:pPr>
        <w:numPr>
          <w:ilvl w:val="1"/>
          <w:numId w:val="3"/>
        </w:numPr>
      </w:pPr>
      <w:r>
        <w:t>equipment self-diagnostics</w:t>
      </w:r>
    </w:p>
    <w:p>
      <w:pPr>
        <w:numPr>
          <w:ilvl w:val="1"/>
          <w:numId w:val="3"/>
        </w:numPr>
      </w:pPr>
      <w:r>
        <w:t>injection and sampling</w:t>
      </w:r>
    </w:p>
    <w:p>
      <w:pPr>
        <w:numPr>
          <w:ilvl w:val="1"/>
          <w:numId w:val="3"/>
        </w:numPr>
      </w:pPr>
      <w:r>
        <w:t>half-split   </w:t>
      </w:r>
    </w:p>
    <w:p>
      <w:pPr>
        <w:numPr>
          <w:ilvl w:val="1"/>
          <w:numId w:val="3"/>
        </w:numPr>
      </w:pPr>
      <w:r>
        <w:t>function testing   </w:t>
      </w:r>
    </w:p>
    <w:p>
      <w:pPr>
        <w:numPr>
          <w:ilvl w:val="1"/>
          <w:numId w:val="3"/>
        </w:numPr>
      </w:pPr>
      <w:r>
        <w:t>emergent problem sequence  </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 </w:t>
      </w:r>
    </w:p>
    <w:p>
      <w:pPr>
        <w:numPr>
          <w:ilvl w:val="1"/>
          <w:numId w:val="3"/>
        </w:numPr>
      </w:pPr>
      <w:r>
        <w:t>fault records</w:t>
      </w:r>
    </w:p>
    <w:p>
      <w:pPr>
        <w:numPr>
          <w:ilvl w:val="1"/>
          <w:numId w:val="3"/>
        </w:numPr>
      </w:pPr>
      <w:r>
        <w:t>calibration records      </w:t>
      </w:r>
    </w:p>
    <w:p>
      <w:pPr>
        <w:numPr>
          <w:ilvl w:val="1"/>
          <w:numId w:val="3"/>
        </w:numPr>
      </w:pPr>
      <w:r>
        <w:t>aircraft documentation  </w:t>
      </w:r>
    </w:p>
    <w:p>
      <w:pPr>
        <w:numPr>
          <w:ilvl w:val="1"/>
          <w:numId w:val="3"/>
        </w:numPr>
      </w:pPr>
      <w:r>
        <w:t>maintenance records</w:t>
      </w:r>
    </w:p>
    <w:p>
      <w:pPr>
        <w:numPr>
          <w:ilvl w:val="1"/>
          <w:numId w:val="3"/>
        </w:numPr>
      </w:pPr>
      <w:r>
        <w:t>other specific recording method</w:t>
      </w:r>
    </w:p>
    <w:p>
      <w:pPr>
        <w:numPr>
          <w:ilvl w:val="0"/>
          <w:numId w:val="3"/>
        </w:numPr>
      </w:pPr>
      <w:r>
        <w:t>Carry out tests in compliance with one of the following standards:</w:t>
      </w:r>
    </w:p>
    <w:p>
      <w:pPr>
        <w:numPr>
          <w:ilvl w:val="1"/>
          <w:numId w:val="3"/>
        </w:numPr>
      </w:pPr>
      <w:r>
        <w:t>Civil Aviation Authority (CAA)/European Aviation Safety Agency (EASA)</w:t>
      </w:r>
    </w:p>
    <w:p>
      <w:pPr>
        <w:numPr>
          <w:ilvl w:val="1"/>
          <w:numId w:val="3"/>
        </w:numPr>
      </w:pPr>
      <w:r>
        <w:t>Civil Aviation Authority (CAA) </w:t>
      </w:r>
    </w:p>
    <w:p>
      <w:pPr>
        <w:numPr>
          <w:ilvl w:val="1"/>
          <w:numId w:val="3"/>
        </w:numPr>
      </w:pPr>
      <w:r>
        <w:t>BS, ISO or BSEN procedures</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SEMAE3082</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radar system; procedures; surveillance; weather; obstacle warning system; jamming;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53D1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171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2645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CE2A3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f89ab5db034735" /><Relationship Type="http://schemas.openxmlformats.org/officeDocument/2006/relationships/numbering" Target="/word/numbering.xml" Id="R8395fabb1fe14c60" /><Relationship Type="http://schemas.openxmlformats.org/officeDocument/2006/relationships/settings" Target="/word/settings.xml" Id="R303f30f358554e8e" /><Relationship Type="http://schemas.openxmlformats.org/officeDocument/2006/relationships/image" Target="/word/media/c8fa76f2-049d-4b82-ac46-c7fd99ef1a3f.png" Id="R5fa9c021469045df" /></Relationships>
</file>